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3090" w14:textId="1F4FDB9B" w:rsidR="002D350A" w:rsidRPr="002D350A" w:rsidRDefault="00F45D36" w:rsidP="002D350A">
      <w:pPr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D350A">
        <w:rPr>
          <w:rFonts w:ascii="Times New Roman" w:hAnsi="Times New Roman" w:cs="Times New Roman"/>
          <w:b/>
          <w:bCs/>
          <w:sz w:val="24"/>
        </w:rPr>
        <w:t>4.6.6. Коррозионно-механическое изнашивание</w:t>
      </w:r>
    </w:p>
    <w:p w14:paraId="6573E692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Коррозия (от лат. </w:t>
      </w:r>
      <w:proofErr w:type="spellStart"/>
      <w:r w:rsidRPr="00F45D36">
        <w:rPr>
          <w:rFonts w:ascii="Times New Roman" w:hAnsi="Times New Roman" w:cs="Times New Roman"/>
          <w:sz w:val="24"/>
        </w:rPr>
        <w:t>corrosio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– разъедание) – это самопроизвольное разрушение металлов в результате химического или </w:t>
      </w:r>
      <w:proofErr w:type="spellStart"/>
      <w:r w:rsidRPr="00F45D36">
        <w:rPr>
          <w:rFonts w:ascii="Times New Roman" w:hAnsi="Times New Roman" w:cs="Times New Roman"/>
          <w:sz w:val="24"/>
        </w:rPr>
        <w:t>физикохимического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взаимодействия с окружающей средой. Коррозионные разрушения в этом случае развиваются при воздействии на трущиеся поверхности таких агрессивных веществ, как химически активные </w:t>
      </w:r>
      <w:proofErr w:type="spellStart"/>
      <w:r w:rsidRPr="00F45D36">
        <w:rPr>
          <w:rFonts w:ascii="Times New Roman" w:hAnsi="Times New Roman" w:cs="Times New Roman"/>
          <w:sz w:val="24"/>
        </w:rPr>
        <w:t>газы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кислотные примеси смазочных материалов, почва и др. </w:t>
      </w:r>
      <w:r w:rsidRPr="002D350A">
        <w:rPr>
          <w:rFonts w:ascii="Times New Roman" w:hAnsi="Times New Roman" w:cs="Times New Roman"/>
          <w:i/>
          <w:iCs/>
          <w:sz w:val="24"/>
        </w:rPr>
        <w:t>Коррозионно-механическое изнашивание</w:t>
      </w:r>
      <w:r w:rsidRPr="00F45D36">
        <w:rPr>
          <w:rFonts w:ascii="Times New Roman" w:hAnsi="Times New Roman" w:cs="Times New Roman"/>
          <w:sz w:val="24"/>
        </w:rPr>
        <w:t xml:space="preserve"> возникает в результате механического воздействия на трущиеся поверхности. </w:t>
      </w:r>
    </w:p>
    <w:p w14:paraId="34144258" w14:textId="0841F580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Этот вид изнашивания вызывается главным образом химической реакцией материала поверхности трения с кислородом или окисляющей окружающей средой. Коррозия металла в той или иной среде может происходить независимо от того, имеется трение или нет. Совместное действие коррозии, нагружения и механического изнашивания усиливает интенсивность разрушения поверхностей деталей. Сам процесс коррозионно-механического изнашивания главным образом обусловлен электрохимическим коррозионным процессом. Электрохимические процессы существенно ускоряются при деформировании поверхностного слоя. В условиях трения коррозионные процессы ускоряются в тысячи раз. </w:t>
      </w:r>
    </w:p>
    <w:p w14:paraId="741E2FE9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Коррозионные процессы отличаются широким распространением и разнообразием условий и сред, в которых они протекают. Поэтому пока нет единой и всеобъемлющей классификации встречающихся случаев коррозии. Рассмотрим классификацию в зависимости от различных факторов. </w:t>
      </w:r>
    </w:p>
    <w:p w14:paraId="43C489F2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По типу агрессивных сред, в которых протекает процесс разрушения, </w:t>
      </w:r>
      <w:proofErr w:type="gramStart"/>
      <w:r w:rsidRPr="00F45D36">
        <w:rPr>
          <w:rFonts w:ascii="Times New Roman" w:hAnsi="Times New Roman" w:cs="Times New Roman"/>
          <w:sz w:val="24"/>
        </w:rPr>
        <w:t>коррозия может быть</w:t>
      </w:r>
      <w:proofErr w:type="gramEnd"/>
      <w:r w:rsidRPr="00F45D36">
        <w:rPr>
          <w:rFonts w:ascii="Times New Roman" w:hAnsi="Times New Roman" w:cs="Times New Roman"/>
          <w:sz w:val="24"/>
        </w:rPr>
        <w:t xml:space="preserve"> следующих видов: газовая коррозия; атмосферная коррозия; коррозия в </w:t>
      </w:r>
      <w:proofErr w:type="spellStart"/>
      <w:r w:rsidRPr="00F45D36">
        <w:rPr>
          <w:rFonts w:ascii="Times New Roman" w:hAnsi="Times New Roman" w:cs="Times New Roman"/>
          <w:sz w:val="24"/>
        </w:rPr>
        <w:t>неэлектролитах</w:t>
      </w:r>
      <w:proofErr w:type="spellEnd"/>
      <w:r w:rsidRPr="00F45D36">
        <w:rPr>
          <w:rFonts w:ascii="Times New Roman" w:hAnsi="Times New Roman" w:cs="Times New Roman"/>
          <w:sz w:val="24"/>
        </w:rPr>
        <w:t>; коррозия в электролитах; подземная коррозия; биокоррозия; коррозия блуждающим током.</w:t>
      </w:r>
    </w:p>
    <w:p w14:paraId="4DAF61AB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По условиям протекания коррозионного процесса различаются следующие виды: контактная коррозия; щелевая коррозия; коррозия при неполном погружении; коррозия при полном погружении; коррозия при переменном погружении; коррозия при трении; межкристаллитная коррозия; коррозия под напряжением.</w:t>
      </w:r>
    </w:p>
    <w:p w14:paraId="0A01040C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По характеру разрушения: сплошная коррозия, охватывающая всю поверхность (равномерная; неравномерная; избирательная); локальная (местная) коррозия, охватывающая отдельные участки (пятнами, язвенная, точечная (или </w:t>
      </w:r>
      <w:proofErr w:type="spellStart"/>
      <w:r w:rsidRPr="00F45D36">
        <w:rPr>
          <w:rFonts w:ascii="Times New Roman" w:hAnsi="Times New Roman" w:cs="Times New Roman"/>
          <w:sz w:val="24"/>
        </w:rPr>
        <w:t>питтинг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), сквозная, межкристаллитная). </w:t>
      </w:r>
    </w:p>
    <w:p w14:paraId="2CAC4EAF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Основной является классификация по механизму протекания процесса. Различают химическую и электрохимическую коррозию. </w:t>
      </w:r>
    </w:p>
    <w:p w14:paraId="3D50D817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Коррозия может стать составной частью процесса изнашивания деталей двигателей внутреннего сгорания независимо от рабочего процесса в них. Так, при сгорании бензина помимо водяных паров образуются двуокись углерода, небольшое количество окислов серы из органических сернистых соединений в составе топлива, окись азота в очень малых количествах и др. При взаимодействии с водяными парами эти продукты образуют кислоты – угольную, сернистую, серную, азотистую, азотную и др., которые в основном удаляются из цилиндра с отработавшими газами. При пониженной температуре стенок цилиндра кислоты легко конденсируются, повышая интенсивность изнашивания стенок и поршневых колец, усиливая коррозию поршня, бобышек и поршневого пальца.</w:t>
      </w:r>
    </w:p>
    <w:p w14:paraId="55483A35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Проблема коррозии подшипников возникла после внедрения в быстроходные двигатели внутреннего сгорания антифрикционных свинцовых, медно-свинцовых и кадмиевых сплавов. Все антифрикционные сплавы в какой-то мере </w:t>
      </w:r>
      <w:proofErr w:type="spellStart"/>
      <w:r w:rsidRPr="00F45D36">
        <w:rPr>
          <w:rFonts w:ascii="Times New Roman" w:hAnsi="Times New Roman" w:cs="Times New Roman"/>
          <w:sz w:val="24"/>
        </w:rPr>
        <w:t>корродируют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под воздействием органических кислот, содержащихся в маслах или образующихся в них во время работы. </w:t>
      </w:r>
    </w:p>
    <w:p w14:paraId="1991ED80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Масла, окисляясь, дают перекиси, которые вызывают реакции, заканчивающиеся образованием органических кислот. Воздействию последних слабо подвержены оловянные баббиты, сильнее реагируют свинцово-мышьяковистые сплавы и свинцовый баббит. По данным исследователей Б.Л. </w:t>
      </w:r>
      <w:proofErr w:type="spellStart"/>
      <w:r w:rsidRPr="00F45D36">
        <w:rPr>
          <w:rFonts w:ascii="Times New Roman" w:hAnsi="Times New Roman" w:cs="Times New Roman"/>
          <w:sz w:val="24"/>
        </w:rPr>
        <w:t>Лосикова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 др., коррозионная стойкость </w:t>
      </w:r>
      <w:proofErr w:type="spellStart"/>
      <w:r w:rsidRPr="00F45D36">
        <w:rPr>
          <w:rFonts w:ascii="Times New Roman" w:hAnsi="Times New Roman" w:cs="Times New Roman"/>
          <w:sz w:val="24"/>
        </w:rPr>
        <w:t>медносвинцовых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</w:t>
      </w:r>
      <w:r w:rsidRPr="00F45D36">
        <w:rPr>
          <w:rFonts w:ascii="Times New Roman" w:hAnsi="Times New Roman" w:cs="Times New Roman"/>
          <w:sz w:val="24"/>
        </w:rPr>
        <w:lastRenderedPageBreak/>
        <w:t xml:space="preserve">свинцово-щелочных и кадмиево-серебряных сплавов в 500...1700 раз ниже, чем оловянных баббитов. </w:t>
      </w:r>
    </w:p>
    <w:p w14:paraId="56AD187A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Последовательное разрушение свинцово-щелочного сплава происходит следующим образом: вначале на гладкой блестящей поверхности появляются матовые шероховатые на ощупь пятна, представ- 96 </w:t>
      </w:r>
      <w:proofErr w:type="spellStart"/>
      <w:r w:rsidRPr="00F45D36">
        <w:rPr>
          <w:rFonts w:ascii="Times New Roman" w:hAnsi="Times New Roman" w:cs="Times New Roman"/>
          <w:sz w:val="24"/>
        </w:rPr>
        <w:t>ляющие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собой скопления тончайших каналов, уходящих в глубь заливки на всю ее толщину; образуются раковины в местах пятен; появляются трещины между раковинами и происходит выкрашивание заливки по линии трещин (рис. 4.11). </w:t>
      </w:r>
    </w:p>
    <w:p w14:paraId="5949D7CF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F45D36">
        <w:rPr>
          <w:rFonts w:ascii="Times New Roman" w:hAnsi="Times New Roman" w:cs="Times New Roman"/>
          <w:sz w:val="24"/>
        </w:rPr>
        <w:t>Корозионно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-механическому изнашиванию особого вида подвержены рабочие органы машин по переработке сырья, содержащего жирные кислоты. К таким машинам относятся, например, </w:t>
      </w:r>
      <w:proofErr w:type="spellStart"/>
      <w:r w:rsidRPr="00F45D36">
        <w:rPr>
          <w:rFonts w:ascii="Times New Roman" w:hAnsi="Times New Roman" w:cs="Times New Roman"/>
          <w:sz w:val="24"/>
        </w:rPr>
        <w:t>шнекпрессы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для производства растительного масла, машины для резания, дробления, размалывания и перемешивания сырья на мясокомбинатах. Проблема защиты от коррозии свинцовых, медно-свинцовых и кадмиевых сплавов была решена при использовании антикоррозионных присадок к маслу. </w:t>
      </w:r>
    </w:p>
    <w:p w14:paraId="079EA2D9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8229C31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4F72FCD" w14:textId="0D5A252A" w:rsidR="002D350A" w:rsidRPr="002D350A" w:rsidRDefault="00F45D36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</w:rPr>
      </w:pPr>
      <w:r w:rsidRPr="002D350A">
        <w:rPr>
          <w:rFonts w:ascii="Times New Roman" w:hAnsi="Times New Roman" w:cs="Times New Roman"/>
          <w:i/>
          <w:iCs/>
          <w:sz w:val="24"/>
        </w:rPr>
        <w:t>Рис. 4.11. Сечение поврежденной коррозией поверхности подшипника из свинцовистой бронзы</w:t>
      </w:r>
    </w:p>
    <w:p w14:paraId="47F7ED5F" w14:textId="77777777" w:rsidR="002D350A" w:rsidRPr="002D350A" w:rsidRDefault="002D350A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</w:rPr>
      </w:pPr>
    </w:p>
    <w:p w14:paraId="6756EB68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Эти присадки представляют собой органические вещества, содержащие фосфор. Пассивация поверхности подшипника происходит в результате образования на ней защитной пленки, ближайшие к металлу слои которой связаны с ним химически, а последующие слои удерживаются силами физической адсорбции. Пленка срабатывается и восстанавливается. </w:t>
      </w:r>
    </w:p>
    <w:p w14:paraId="52CFC2FD" w14:textId="0778580E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Центробежные насосы перекачивают морскую, речную или воду из скважин с различным содержанием солей и взвешенных частиц. В ходе технологического процесса на предприятиях пищевой, химической и других отраслей промышленности насосы перекачивают как кислую, так и щелочную воду. Для защиты от коррозии валы центробежных водяных насосов облицовывают рубашками (защитными 97 втулками) из бронзы, стали или чугуна, работающими в паре трения с сальниковой набивкой.</w:t>
      </w:r>
    </w:p>
    <w:p w14:paraId="2ED6B308" w14:textId="7D9EF83E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6A66785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1BEBBCA" w14:textId="3A838495" w:rsidR="002D350A" w:rsidRDefault="00F45D36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D350A">
        <w:rPr>
          <w:rFonts w:ascii="Times New Roman" w:hAnsi="Times New Roman" w:cs="Times New Roman"/>
          <w:b/>
          <w:bCs/>
          <w:sz w:val="24"/>
        </w:rPr>
        <w:t xml:space="preserve">4.6.7. Изнашивание при </w:t>
      </w:r>
      <w:proofErr w:type="spellStart"/>
      <w:r w:rsidRPr="002D350A">
        <w:rPr>
          <w:rFonts w:ascii="Times New Roman" w:hAnsi="Times New Roman" w:cs="Times New Roman"/>
          <w:b/>
          <w:bCs/>
          <w:sz w:val="24"/>
        </w:rPr>
        <w:t>фреттинг</w:t>
      </w:r>
      <w:proofErr w:type="spellEnd"/>
      <w:r w:rsidRPr="002D350A">
        <w:rPr>
          <w:rFonts w:ascii="Times New Roman" w:hAnsi="Times New Roman" w:cs="Times New Roman"/>
          <w:b/>
          <w:bCs/>
          <w:sz w:val="24"/>
        </w:rPr>
        <w:t>-коррозии</w:t>
      </w:r>
    </w:p>
    <w:p w14:paraId="62821933" w14:textId="77777777" w:rsidR="002D350A" w:rsidRPr="002D350A" w:rsidRDefault="002D350A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14:paraId="0AEEEB63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D350A">
        <w:rPr>
          <w:rFonts w:ascii="Times New Roman" w:hAnsi="Times New Roman" w:cs="Times New Roman"/>
          <w:i/>
          <w:iCs/>
          <w:sz w:val="24"/>
        </w:rPr>
        <w:t>Фреттинг</w:t>
      </w:r>
      <w:proofErr w:type="spellEnd"/>
      <w:r w:rsidRPr="002D350A">
        <w:rPr>
          <w:rFonts w:ascii="Times New Roman" w:hAnsi="Times New Roman" w:cs="Times New Roman"/>
          <w:i/>
          <w:iCs/>
          <w:sz w:val="24"/>
        </w:rPr>
        <w:t>-корроз</w:t>
      </w:r>
      <w:r w:rsidRPr="00F45D36">
        <w:rPr>
          <w:rFonts w:ascii="Times New Roman" w:hAnsi="Times New Roman" w:cs="Times New Roman"/>
          <w:sz w:val="24"/>
        </w:rPr>
        <w:t xml:space="preserve">ия – это коррозионно-механическое разрушение в местах проскальзывания поверхностей, плотно прижатых друг к другу при колебаниях с малой амплитудой, вращениях, вибрациях. Для возбуждения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-коррозии достаточны перемещения поверхностей с амплитудой 0,025 мкм. Она возникает вследствие непрерывного разрушения защитной оксидной пленки в точках подвижного контакта. Этому виду изнашивания подвержены не только углеродистые, но и коррозионностойкие стали в парах трения сталь -сталь (могут быть как одноименные, так и разноименные), </w:t>
      </w:r>
      <w:proofErr w:type="spellStart"/>
      <w:r w:rsidRPr="00F45D36">
        <w:rPr>
          <w:rFonts w:ascii="Times New Roman" w:hAnsi="Times New Roman" w:cs="Times New Roman"/>
          <w:sz w:val="24"/>
        </w:rPr>
        <w:t>стальолово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или алюминий, сурьма, а также чугун-бакелит или хром и многие другие пары трения. </w:t>
      </w:r>
    </w:p>
    <w:p w14:paraId="5BBA63FE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Разрушение заключается в образовании на соприкасающихся поверхностях мелких язв и продуктов коррозии в виде налета, пятен и порошка. Примерами такого вида изнашивания являются: посадки с запрессовкой колец подшипников качения; поршневые пальцы, втулки горячей посадки; сопряженные поверхности вала со ступицами лопаток турбин, компрессоров; колесные бандажи; болтовые, клиновые и штифтовые соединения.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-коррозии подвержены металлические канаты и канатные шкивы, контактные поверхности подшипников качения, рессор, пружин, клапанов и толкателей, кулачковых механизмов и т.п. Наиболее опасное последствие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фреттингкоррозии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– это растрескивание деталей из-за снижения </w:t>
      </w:r>
      <w:proofErr w:type="spellStart"/>
      <w:r w:rsidRPr="00F45D36">
        <w:rPr>
          <w:rFonts w:ascii="Times New Roman" w:hAnsi="Times New Roman" w:cs="Times New Roman"/>
          <w:sz w:val="24"/>
        </w:rPr>
        <w:t>коррозионноусталостной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прочности. </w:t>
      </w:r>
    </w:p>
    <w:p w14:paraId="0B7E0765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34E5B0C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lastRenderedPageBreak/>
        <w:t xml:space="preserve">Вследствие малой амплитуды перемещения соприкасающихся поверхностей повреждения сосредотачиваются на небольших площадках действительного контакта. Продукты изнашивания не могут выйти из зоны контакта, в результате возникает высокое давление и увеличивается их абразивное действие на основной металл. </w:t>
      </w:r>
    </w:p>
    <w:p w14:paraId="530FB394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Механизм изнашивания при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-коррозии упрощенно показан на рисунке 4.12. Первоначально контактирование деталей происходит в отдельных точках поверхности (см. рис. 4.12, а). При вибрации окисные пленки в зоне фактического контакта разрушаются, образуются небольшие каверны, заполненные окисными пленками (см. рис. 4.12, б), которые постепенно увеличиваются в размерах и сливаются в одну большую каверну (см. рис. 4.12, в). В ней повышается 98 давление окисленных частиц металла, образуются трещины. Некоторые трещины сливаются, происходит откалывание отдельных объемов металла. Частицы окислов производят абразивное воздействие. В результате действия повышенного давления и сил трения повышается температура, происходит образование белых твердых </w:t>
      </w:r>
      <w:proofErr w:type="spellStart"/>
      <w:r w:rsidRPr="00F45D36">
        <w:rPr>
          <w:rFonts w:ascii="Times New Roman" w:hAnsi="Times New Roman" w:cs="Times New Roman"/>
          <w:sz w:val="24"/>
        </w:rPr>
        <w:t>нетравящихся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структур в отколовшихся частицах и на поверхности каверн.</w:t>
      </w:r>
    </w:p>
    <w:p w14:paraId="05456347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4697A9A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5B3B170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5B1C1ED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</w:t>
      </w:r>
    </w:p>
    <w:p w14:paraId="2D9DEF5A" w14:textId="77777777" w:rsidR="002D350A" w:rsidRPr="002D350A" w:rsidRDefault="00F45D36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</w:rPr>
      </w:pPr>
      <w:r w:rsidRPr="002D350A">
        <w:rPr>
          <w:rFonts w:ascii="Times New Roman" w:hAnsi="Times New Roman" w:cs="Times New Roman"/>
          <w:i/>
          <w:iCs/>
          <w:sz w:val="24"/>
        </w:rPr>
        <w:t xml:space="preserve">Рис. 4.12. Механизм изнашивания металлических поверхностей при </w:t>
      </w:r>
      <w:proofErr w:type="spellStart"/>
      <w:r w:rsidRPr="002D350A">
        <w:rPr>
          <w:rFonts w:ascii="Times New Roman" w:hAnsi="Times New Roman" w:cs="Times New Roman"/>
          <w:i/>
          <w:iCs/>
          <w:sz w:val="24"/>
        </w:rPr>
        <w:t>фреттинг</w:t>
      </w:r>
      <w:proofErr w:type="spellEnd"/>
      <w:r w:rsidRPr="002D350A">
        <w:rPr>
          <w:rFonts w:ascii="Times New Roman" w:hAnsi="Times New Roman" w:cs="Times New Roman"/>
          <w:i/>
          <w:iCs/>
          <w:sz w:val="24"/>
        </w:rPr>
        <w:t>-коррозии: 1, 2 – контактирующие детали; 3 – точки контакта поверхностей; 4 – мелкие зарождающиеся каверны; 5 – общая большая каверна; 6 – трещины; 7 – отколовшиеся объемы металла; 8 – отколовшиеся частицы с твердой структурой</w:t>
      </w:r>
    </w:p>
    <w:p w14:paraId="14A00456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2F847DE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-коррозия обусловлена изменением </w:t>
      </w:r>
      <w:proofErr w:type="spellStart"/>
      <w:r w:rsidRPr="00F45D36">
        <w:rPr>
          <w:rFonts w:ascii="Times New Roman" w:hAnsi="Times New Roman" w:cs="Times New Roman"/>
          <w:sz w:val="24"/>
        </w:rPr>
        <w:t>физикохимических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свойств сопряженных поверхностей вследствие пластического деформирования или относительного перемещения, разрушения защитных оксидных пленок, адсорбционного взаимодействия материала со средой. Коррозионные процессы могут иметь химическую или электрохимическую природу. Скорость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>-коррозии определяется природой материалов поверхностей трения, коррозионной активностью среды, амплитудой проскальзывания, контактным давлением, числом и частотой циклов относительного смещений контактирующих деталей, степенью прилегания сопряженных поверхностей, температурой в зоне контакта.</w:t>
      </w:r>
    </w:p>
    <w:p w14:paraId="7AFA713F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В развитии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>-коррозии выделяют три стадии:</w:t>
      </w:r>
    </w:p>
    <w:p w14:paraId="0957F22E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упрочнение контактирующих поверхностей за счет пластических деформаций в зоне контакта;</w:t>
      </w:r>
    </w:p>
    <w:p w14:paraId="2A14CD26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развитие окислительных процессов; </w:t>
      </w:r>
    </w:p>
    <w:p w14:paraId="06386D66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- развитие глубинного вырывания материала с резким возрастанием скорости изнашивания. </w:t>
      </w:r>
    </w:p>
    <w:p w14:paraId="7991530A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Интенсивность изнашивания при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>-коррозии возрастает с увеличением нагрузки, амплитуды и частоты колебаний, с ростом относительного проскальзывания, температуры.</w:t>
      </w:r>
    </w:p>
    <w:p w14:paraId="699B73F7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 Для снижения вероятности возникновения </w:t>
      </w:r>
      <w:proofErr w:type="spellStart"/>
      <w:r w:rsidRPr="00F45D36">
        <w:rPr>
          <w:rFonts w:ascii="Times New Roman" w:hAnsi="Times New Roman" w:cs="Times New Roman"/>
          <w:sz w:val="24"/>
        </w:rPr>
        <w:t>фреттинг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-коррозии следует: уменьшить </w:t>
      </w:r>
      <w:proofErr w:type="spellStart"/>
      <w:r w:rsidRPr="00F45D36">
        <w:rPr>
          <w:rFonts w:ascii="Times New Roman" w:hAnsi="Times New Roman" w:cs="Times New Roman"/>
          <w:sz w:val="24"/>
        </w:rPr>
        <w:t>микросмещения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уменьшить силы трения; сосредоточить скольжение в промежуточной зоне; повысить твердость одной из деталей, использовать оптимальные конструктивные решения; подбирать материалы контактных пар; снизить агрессивность среды (использовать смазочные материалы, ингибиторы коррозии); создавать сжимающих напряжений в поверхностных слоях деталей путем пластического деформирования или химико-термической обработкой; наносить защитные металлические покрытия. </w:t>
      </w:r>
    </w:p>
    <w:p w14:paraId="5F97BFFC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944CD00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5DD1F4D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BFB48E9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71679B1F" w14:textId="63DD670F" w:rsidR="002D350A" w:rsidRDefault="00F45D36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D350A">
        <w:rPr>
          <w:rFonts w:ascii="Times New Roman" w:hAnsi="Times New Roman" w:cs="Times New Roman"/>
          <w:b/>
          <w:bCs/>
          <w:sz w:val="24"/>
        </w:rPr>
        <w:lastRenderedPageBreak/>
        <w:t>4.6.8. Окислительное изнашивание</w:t>
      </w:r>
    </w:p>
    <w:p w14:paraId="3FC78AF5" w14:textId="77777777" w:rsidR="002D350A" w:rsidRPr="002D350A" w:rsidRDefault="002D350A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14:paraId="31D6DD3F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D350A">
        <w:rPr>
          <w:rFonts w:ascii="Times New Roman" w:hAnsi="Times New Roman" w:cs="Times New Roman"/>
          <w:i/>
          <w:iCs/>
          <w:sz w:val="24"/>
        </w:rPr>
        <w:t>Окислительное изнашивание</w:t>
      </w:r>
      <w:r w:rsidRPr="00F45D36">
        <w:rPr>
          <w:rFonts w:ascii="Times New Roman" w:hAnsi="Times New Roman" w:cs="Times New Roman"/>
          <w:sz w:val="24"/>
        </w:rPr>
        <w:t xml:space="preserve"> – коррозионно-механическое изнашивание, при котором основное влияние на изнашивание имеет химическая реакция материала с кислородом или окисляющей окружающей средой. Окислительное изнашивание возникает при образовании на поверхности трения защитных пленок в результате взаимодействия материала с кислородом или окисляющей окружающей средой и последующего разрушения этих пленок механическим воздействием c повторением процесса. От других видов </w:t>
      </w:r>
      <w:proofErr w:type="spellStart"/>
      <w:r w:rsidRPr="00F45D36">
        <w:rPr>
          <w:rFonts w:ascii="Times New Roman" w:hAnsi="Times New Roman" w:cs="Times New Roman"/>
          <w:sz w:val="24"/>
        </w:rPr>
        <w:t>коррозионномеханического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изнашивания оно отличается отсутствием агрессивной среды, протекает при нормальных и повышенных температурах при трении без смазочного материала или при недостаточном его количестве. Изучением окислительного изнашивания занимались Б.И. </w:t>
      </w:r>
      <w:proofErr w:type="spellStart"/>
      <w:r w:rsidRPr="00F45D36">
        <w:rPr>
          <w:rFonts w:ascii="Times New Roman" w:hAnsi="Times New Roman" w:cs="Times New Roman"/>
          <w:sz w:val="24"/>
        </w:rPr>
        <w:t>Костецкий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 его ученики. </w:t>
      </w:r>
    </w:p>
    <w:p w14:paraId="649BF4F3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Окислительное изнашивание характеризуется протеканием одновременно двух процессов – пластической деформации малых объемов металла поверхностных слоев и проникновения кислорода воздуха в деформированные слои. В первой стадии происходит разрушение и удаление мельчайших твердых частиц металла из непрерывно образующихся (от проникновения кислорода) пленок. Для второй стадии характерно образование и выкрашивание пластически недеформирующихся хрупких окислов.</w:t>
      </w:r>
    </w:p>
    <w:p w14:paraId="2130D2FE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Интенсивность изнашивания зависит от окислов, препятствующих схватыванию поверхностей. При обычных температурах окисление поверхностей активизируется пластической деформацией, поэтому необходимо создавать поверхности трения с высокой твердостью. Повышение температуры способствует росту окисных пленок, а вибрация разрушает их. </w:t>
      </w:r>
    </w:p>
    <w:p w14:paraId="51A5A57C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Окислительное изнашивание возникает при трении скольжения и трении качения. При трении скольжения оно становится ведущим, а при трении качения сопутствующим другим видам изнашивания. Проявляется этот вид изнашивания при сравнительно невысоких скоростях скольжения и небольших удельных нагрузках, а также на таких деталях, как шейки коленчатых валов цилиндры, поршневые пальцы и др. Интенсивность изнашивания можно уменьшить, сменив смазочный материал, понизив рабочую температуру узла трения.</w:t>
      </w:r>
    </w:p>
    <w:p w14:paraId="22AA83AC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069F74B2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ABAE79F" w14:textId="19457E06" w:rsidR="002D350A" w:rsidRPr="002D350A" w:rsidRDefault="00F45D36" w:rsidP="002D35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F45D36">
        <w:rPr>
          <w:rFonts w:ascii="Times New Roman" w:hAnsi="Times New Roman" w:cs="Times New Roman"/>
          <w:sz w:val="24"/>
        </w:rPr>
        <w:t>4</w:t>
      </w:r>
      <w:r w:rsidRPr="002D350A">
        <w:rPr>
          <w:rFonts w:ascii="Times New Roman" w:hAnsi="Times New Roman" w:cs="Times New Roman"/>
          <w:b/>
          <w:bCs/>
          <w:sz w:val="24"/>
        </w:rPr>
        <w:t>.6.9. Водородное изнашивание</w:t>
      </w:r>
    </w:p>
    <w:p w14:paraId="6973C47A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DCC85E7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Открытие эффекта </w:t>
      </w:r>
      <w:r w:rsidRPr="002D350A">
        <w:rPr>
          <w:rFonts w:ascii="Times New Roman" w:hAnsi="Times New Roman" w:cs="Times New Roman"/>
          <w:i/>
          <w:iCs/>
          <w:sz w:val="24"/>
        </w:rPr>
        <w:t>водородного изнашивания принадлежит</w:t>
      </w:r>
      <w:r w:rsidRPr="00F45D36">
        <w:rPr>
          <w:rFonts w:ascii="Times New Roman" w:hAnsi="Times New Roman" w:cs="Times New Roman"/>
          <w:sz w:val="24"/>
        </w:rPr>
        <w:t xml:space="preserve"> Д.Н. </w:t>
      </w:r>
      <w:proofErr w:type="spellStart"/>
      <w:r w:rsidRPr="00F45D36">
        <w:rPr>
          <w:rFonts w:ascii="Times New Roman" w:hAnsi="Times New Roman" w:cs="Times New Roman"/>
          <w:sz w:val="24"/>
        </w:rPr>
        <w:t>Гаркунову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 А.Л. Полякову. Появление водорода в поверхностных слоях обусловлено интенсивным его выделением из смазочных материалов, топлива, окружающей газовой среды и неметаллических пар трения в результате </w:t>
      </w:r>
      <w:proofErr w:type="spellStart"/>
      <w:r w:rsidRPr="00F45D36">
        <w:rPr>
          <w:rFonts w:ascii="Times New Roman" w:hAnsi="Times New Roman" w:cs="Times New Roman"/>
          <w:sz w:val="24"/>
        </w:rPr>
        <w:t>трибохимических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реакций.</w:t>
      </w:r>
    </w:p>
    <w:p w14:paraId="1F79B57A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Присутствие водорода в поверхностных слоях может быть также результатом процессов литья и химико-термической обработки металлов. Адсорбция водорода, его диффузия в поверхностные слои и концентрация на некоторой глубине от поверхности в области максимальных температур обеспечивается спецификой температурного режима трения. </w:t>
      </w:r>
    </w:p>
    <w:p w14:paraId="3006146C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Водородное изнашивание можно описать следующими процессами, происходящими в зоне трения.</w:t>
      </w:r>
    </w:p>
    <w:p w14:paraId="5FA718A7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1. Интенсивное выделение водорода в зоне трения из водородосодержащих материалов (смазочные материалы, топливо, неметаллические материалы). Причина, спровоцировавшая этот процесс, – </w:t>
      </w:r>
      <w:proofErr w:type="spellStart"/>
      <w:r w:rsidRPr="00F45D36">
        <w:rPr>
          <w:rFonts w:ascii="Times New Roman" w:hAnsi="Times New Roman" w:cs="Times New Roman"/>
          <w:sz w:val="24"/>
        </w:rPr>
        <w:t>трибохимические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реакции в зоне силового контакта.</w:t>
      </w:r>
    </w:p>
    <w:p w14:paraId="78EC63CA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2. Повышение температуры способствует десорбции смазочного материала с поверхности металлической детали.</w:t>
      </w:r>
    </w:p>
    <w:p w14:paraId="36D8FA20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3. В результате трения происходит адсорбция водорода поверхностью металлической детали. </w:t>
      </w:r>
    </w:p>
    <w:p w14:paraId="5202EF4B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lastRenderedPageBreak/>
        <w:t>4. Диффузия водорода в поверхностные слои металлических элементов трущейся пары. Скорость диффузии определяется градиентами температуры и напряжений.</w:t>
      </w:r>
    </w:p>
    <w:p w14:paraId="69F791C0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5. Концентрация водорода на некоторой глубине от поверхности трения в зоне максимальной температуры. Причинами этого процесса является градиент температуры под поверхностью.</w:t>
      </w:r>
    </w:p>
    <w:p w14:paraId="3A223B3A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6. В результате насыщения водородом образуется большое число трещин в зоне контакта, происходит низкотемпературное разрушение поверхностного слоя металлических элементов. </w:t>
      </w:r>
    </w:p>
    <w:p w14:paraId="137B367E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7. Перенасыщение металлических поверхностей водородом приводит к высокотемпературному вязкому разрушению металла. </w:t>
      </w:r>
    </w:p>
    <w:p w14:paraId="33EC9D0B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Поверхностный слой, насыщенный водородом, разрушается в результате образования большого числа трещин по всей зоне деформирования. Водородное изнашивание наблюдают в насосах, перекачивающих продукты </w:t>
      </w:r>
      <w:proofErr w:type="spellStart"/>
      <w:r w:rsidRPr="00F45D36">
        <w:rPr>
          <w:rFonts w:ascii="Times New Roman" w:hAnsi="Times New Roman" w:cs="Times New Roman"/>
          <w:sz w:val="24"/>
        </w:rPr>
        <w:t>нефтеперегонки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при трении </w:t>
      </w:r>
      <w:proofErr w:type="spellStart"/>
      <w:r w:rsidRPr="00F45D36">
        <w:rPr>
          <w:rFonts w:ascii="Times New Roman" w:hAnsi="Times New Roman" w:cs="Times New Roman"/>
          <w:sz w:val="24"/>
        </w:rPr>
        <w:t>полимерсодержащих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тормозных колодок и в других узлах. </w:t>
      </w:r>
    </w:p>
    <w:p w14:paraId="29FBF975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Водородное изнашивание проявляется в большей или меньшей степени во всех видах изнашивания. Действие водорода может выражаться в незначительном увеличении скорости изнашивания, а также в самостоятельном полном разрушении поверхностей трения. Водородное изнашивание зависит от концентрации водорода в поверхностных слоях трущихся деталей. Большое влияние на интенсивность водородного изнашивание оказывает влажность воздуха. Это можно объяснить образованием в зоне контакта водорода в результате разложения воды. </w:t>
      </w:r>
    </w:p>
    <w:p w14:paraId="37EE8F99" w14:textId="77777777" w:rsidR="002D350A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Как отмечалось выше, водородный износ может быть вызван не только тем водородом, который образуется при трении, но и водородом, который может образовываться при различных технологических процессах. В.Я. Матюшенко и М.А. Андрейчик определили влияние различных технологических операций на </w:t>
      </w:r>
      <w:proofErr w:type="spellStart"/>
      <w:r w:rsidRPr="00F45D36">
        <w:rPr>
          <w:rFonts w:ascii="Times New Roman" w:hAnsi="Times New Roman" w:cs="Times New Roman"/>
          <w:sz w:val="24"/>
        </w:rPr>
        <w:t>новодораживание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стальной поверхности (табл. 4.3).</w:t>
      </w:r>
    </w:p>
    <w:p w14:paraId="7D93C06D" w14:textId="77777777" w:rsidR="002D350A" w:rsidRDefault="002D350A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27D45D0" w14:textId="77777777" w:rsidR="002D350A" w:rsidRDefault="002D350A" w:rsidP="002D35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3F8857" w14:textId="77777777" w:rsidR="002B7D4F" w:rsidRDefault="002D350A" w:rsidP="002D350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="00F45D36" w:rsidRPr="00F45D36">
        <w:rPr>
          <w:rFonts w:ascii="Times New Roman" w:hAnsi="Times New Roman" w:cs="Times New Roman"/>
          <w:sz w:val="24"/>
        </w:rPr>
        <w:t xml:space="preserve"> Таблица 4.3</w:t>
      </w:r>
    </w:p>
    <w:p w14:paraId="1E2FBE93" w14:textId="0FCB2B0F" w:rsidR="002D350A" w:rsidRDefault="00F45D36" w:rsidP="002D350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</w:t>
      </w:r>
    </w:p>
    <w:p w14:paraId="541826F4" w14:textId="3D9B31A9" w:rsidR="002B7D4F" w:rsidRDefault="00F45D36" w:rsidP="002B7D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B7D4F">
        <w:rPr>
          <w:rFonts w:ascii="Times New Roman" w:hAnsi="Times New Roman" w:cs="Times New Roman"/>
          <w:b/>
          <w:bCs/>
          <w:sz w:val="24"/>
        </w:rPr>
        <w:t>Содержание водорода в поверхности при различных технологических процессах</w:t>
      </w:r>
    </w:p>
    <w:p w14:paraId="10074C7F" w14:textId="5A0252F4" w:rsidR="002B7D4F" w:rsidRDefault="001056B4" w:rsidP="00105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12318CCD" wp14:editId="11F344E1">
            <wp:extent cx="5935980" cy="1996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4DCF" w14:textId="77777777" w:rsidR="001056B4" w:rsidRPr="001056B4" w:rsidRDefault="001056B4" w:rsidP="00105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14:paraId="7EB192BA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Технологически приобретенный водород снижает нагрузку стали до заедания и уменьшает ее износостойкость.</w:t>
      </w:r>
    </w:p>
    <w:p w14:paraId="3371BE9E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В 1926 г. </w:t>
      </w:r>
      <w:proofErr w:type="spellStart"/>
      <w:r w:rsidRPr="00F45D36">
        <w:rPr>
          <w:rFonts w:ascii="Times New Roman" w:hAnsi="Times New Roman" w:cs="Times New Roman"/>
          <w:sz w:val="24"/>
        </w:rPr>
        <w:t>Пфлейль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установил влияние водорода на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стали, но основные выводы по влиянию водорода на объемную прочность стали были сделаны П. </w:t>
      </w:r>
      <w:proofErr w:type="spellStart"/>
      <w:r w:rsidRPr="00F45D36">
        <w:rPr>
          <w:rFonts w:ascii="Times New Roman" w:hAnsi="Times New Roman" w:cs="Times New Roman"/>
          <w:sz w:val="24"/>
        </w:rPr>
        <w:t>Котерилом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. Они сводятся к следующему: </w:t>
      </w:r>
    </w:p>
    <w:p w14:paraId="7F391A06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водород не оказывает существенного влияния на упругие характеристики железа и стали; </w:t>
      </w:r>
    </w:p>
    <w:p w14:paraId="70900224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- содержание водорода до 0,1 см3 /100г не оказывает влияние на твердость стали;</w:t>
      </w:r>
    </w:p>
    <w:p w14:paraId="594AA1C4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lastRenderedPageBreak/>
        <w:t xml:space="preserve"> - разрушающее напряжение снижается пропорционально росту концентрации водорода;</w:t>
      </w:r>
    </w:p>
    <w:p w14:paraId="12BDA53F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пластичность стали снижается пропорционально повышению концентрации водорода; </w:t>
      </w:r>
    </w:p>
    <w:p w14:paraId="12322B92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- степень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стали уменьшается с повышением скорости деформации;</w:t>
      </w:r>
    </w:p>
    <w:p w14:paraId="00A5C24F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стали проявляется в интервале температур от минус 100 до плюс 100 </w:t>
      </w:r>
      <w:proofErr w:type="spellStart"/>
      <w:r w:rsidRPr="00F45D36">
        <w:rPr>
          <w:rFonts w:ascii="Times New Roman" w:hAnsi="Times New Roman" w:cs="Times New Roman"/>
          <w:sz w:val="24"/>
        </w:rPr>
        <w:t>оС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; </w:t>
      </w:r>
    </w:p>
    <w:p w14:paraId="3A0F4A8B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проявляется только при наличии растягивающих напряжений;</w:t>
      </w:r>
    </w:p>
    <w:p w14:paraId="0C8ABC62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присутствие водорода меняет характер разрушения стали; </w:t>
      </w:r>
    </w:p>
    <w:p w14:paraId="0DD8EAAA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- интенсивность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зависит от вида обработки;</w:t>
      </w:r>
    </w:p>
    <w:p w14:paraId="4000FC72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водород вызывает преждевременное хрупкое разрушение высокопрочных легированных сталей при статическом нагружении;</w:t>
      </w:r>
    </w:p>
    <w:p w14:paraId="67982362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свойства металла в ненапряженном состоянии не зависят от водорода;</w:t>
      </w:r>
    </w:p>
    <w:p w14:paraId="5373A182" w14:textId="77777777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- при неравномерном распределении водорода по образцу области, богатые водородом, будут обладать наименьшей пластичностью при испытании на растяжение.</w:t>
      </w:r>
    </w:p>
    <w:p w14:paraId="6140CFCE" w14:textId="0E70ECF4" w:rsidR="002B7D4F" w:rsidRDefault="00F45D36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Б.А. Калачев делит водородное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охрупчивание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на две группы (табл. 4.4). </w:t>
      </w:r>
    </w:p>
    <w:p w14:paraId="1D3EFB53" w14:textId="77777777" w:rsidR="002B7D4F" w:rsidRDefault="002B7D4F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6F871FE" w14:textId="1CCC3603" w:rsidR="002B7D4F" w:rsidRDefault="00F45D36" w:rsidP="002B7D4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Таблица 4.4 </w:t>
      </w:r>
    </w:p>
    <w:p w14:paraId="64EE15EE" w14:textId="77777777" w:rsidR="002B7D4F" w:rsidRDefault="002B7D4F" w:rsidP="002D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0CF86DB" w14:textId="65F6B8A4" w:rsidR="001056B4" w:rsidRDefault="00F45D36" w:rsidP="00105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B7D4F">
        <w:rPr>
          <w:rFonts w:ascii="Times New Roman" w:hAnsi="Times New Roman" w:cs="Times New Roman"/>
          <w:b/>
          <w:bCs/>
          <w:sz w:val="24"/>
        </w:rPr>
        <w:t xml:space="preserve">Виды водородного </w:t>
      </w:r>
      <w:proofErr w:type="spellStart"/>
      <w:r w:rsidRPr="002B7D4F">
        <w:rPr>
          <w:rFonts w:ascii="Times New Roman" w:hAnsi="Times New Roman" w:cs="Times New Roman"/>
          <w:b/>
          <w:bCs/>
          <w:sz w:val="24"/>
        </w:rPr>
        <w:t>охрупчивания</w:t>
      </w:r>
      <w:proofErr w:type="spellEnd"/>
    </w:p>
    <w:p w14:paraId="41335AEC" w14:textId="6A33E47A" w:rsidR="001056B4" w:rsidRDefault="001056B4" w:rsidP="001056B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63D106DE" w14:textId="4A642887" w:rsidR="001056B4" w:rsidRDefault="001056B4" w:rsidP="001056B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21C0C014" wp14:editId="14A2F380">
            <wp:extent cx="5935980" cy="23241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A1F6" w14:textId="77777777" w:rsidR="001056B4" w:rsidRDefault="001056B4" w:rsidP="001056B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4AA3497A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А.А. Поляковым и Д.Н. </w:t>
      </w:r>
      <w:proofErr w:type="spellStart"/>
      <w:r w:rsidRPr="00F45D36">
        <w:rPr>
          <w:rFonts w:ascii="Times New Roman" w:hAnsi="Times New Roman" w:cs="Times New Roman"/>
          <w:sz w:val="24"/>
        </w:rPr>
        <w:t>Гаркуновым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было установлено, что имеются два основных вида изнашивания стальных и чугунных деталей под действие водорода: изнашивание диспергированием и изнашивание разрушением. </w:t>
      </w:r>
    </w:p>
    <w:p w14:paraId="3547ED59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При водородном изнашивании диспергированием (ВИДИС) каких-либо изменений в поверхностном слое деталей вследствие обычного износа при диспергировании не наблюдается. Водород усиливает (в зависимости от его количества в поверхностном слое) диспергирование стали или чугуна. На поверхностях трения нет </w:t>
      </w:r>
      <w:proofErr w:type="spellStart"/>
      <w:r w:rsidRPr="00F45D36">
        <w:rPr>
          <w:rFonts w:ascii="Times New Roman" w:hAnsi="Times New Roman" w:cs="Times New Roman"/>
          <w:sz w:val="24"/>
        </w:rPr>
        <w:t>вырывов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45D36">
        <w:rPr>
          <w:rFonts w:ascii="Times New Roman" w:hAnsi="Times New Roman" w:cs="Times New Roman"/>
          <w:sz w:val="24"/>
        </w:rPr>
        <w:t>задиров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заметного переноса материала с одной поверхности трения на другую. Они могут иметь блеск и очень мелкие царапины, которые не видны невооруженным глазом и расположены в направлении движения. </w:t>
      </w:r>
    </w:p>
    <w:p w14:paraId="160F925A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Водородное изнашивание разрушением (ВИРАЗ) имеет специфическую особенность, поверхностный слой стальной или чугунной детали разрушается мгновенно на глубину до 1…2 мкм. Это происходит, когда поверхностный слой накапливает большое количество водорода. Трение </w:t>
      </w:r>
      <w:proofErr w:type="spellStart"/>
      <w:r w:rsidRPr="00F45D36">
        <w:rPr>
          <w:rFonts w:ascii="Times New Roman" w:hAnsi="Times New Roman" w:cs="Times New Roman"/>
          <w:sz w:val="24"/>
        </w:rPr>
        <w:t>десорбирует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смазочный материал, и водород получает возможность занять большее число адсорбционных центров на поверхности. Концентрация водорода в стали непрерывно возрастает. Водород попадает в микротрещины, поры, межкристаллитные границы и др. Периодически происходит деформирование </w:t>
      </w:r>
      <w:r w:rsidRPr="00F45D36">
        <w:rPr>
          <w:rFonts w:ascii="Times New Roman" w:hAnsi="Times New Roman" w:cs="Times New Roman"/>
          <w:sz w:val="24"/>
        </w:rPr>
        <w:lastRenderedPageBreak/>
        <w:t xml:space="preserve">поверхностного слоя, и объем дефектных мест (полостей) изменяется. Поступающий в полости водород </w:t>
      </w:r>
      <w:proofErr w:type="spellStart"/>
      <w:r w:rsidRPr="00F45D36">
        <w:rPr>
          <w:rFonts w:ascii="Times New Roman" w:hAnsi="Times New Roman" w:cs="Times New Roman"/>
          <w:sz w:val="24"/>
        </w:rPr>
        <w:t>молизуется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и, не имея возможности выйти обратно при уменьшении объема, стремится расширить полость, создавая высокое напряжение. Повторение цикла вызывает эффект накопления, продолжающийся до тех пор, пока внутреннее давление в полостях не вызовет разрушения стали по всем развившимся и соединившимся трещинам. </w:t>
      </w:r>
    </w:p>
    <w:p w14:paraId="19639180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При выборе материалов для узлов трения необходимо учитывать степень их наводороживания и </w:t>
      </w:r>
      <w:proofErr w:type="spellStart"/>
      <w:r w:rsidRPr="00F45D36">
        <w:rPr>
          <w:rFonts w:ascii="Times New Roman" w:hAnsi="Times New Roman" w:cs="Times New Roman"/>
          <w:sz w:val="24"/>
        </w:rPr>
        <w:t>охрупчивания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. Так, уменьшение водородного изнашивания возможно легированием стали хромом, ванадием, титаном; применением смазочных материалов и введением в них ингибиторов; наполнением пластмассовой матрицы металлической стружкой; наведением электростатического поля. </w:t>
      </w:r>
    </w:p>
    <w:p w14:paraId="5138E090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Скорость изнашивания может быть существенно понижена при формировании в процессе трения на поверхности детали пленок меди. Образование таких </w:t>
      </w:r>
      <w:proofErr w:type="spellStart"/>
      <w:r w:rsidRPr="00F45D36">
        <w:rPr>
          <w:rFonts w:ascii="Times New Roman" w:hAnsi="Times New Roman" w:cs="Times New Roman"/>
          <w:sz w:val="24"/>
        </w:rPr>
        <w:t>сервовитных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пленок связывают с избирательным растворением и осаждением отдельных элементов сплавов, со- 104 держащих медь. Это явление имеет электрохимическую природу и получило название «избирательного переноса». </w:t>
      </w:r>
    </w:p>
    <w:p w14:paraId="7441533C" w14:textId="77777777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4E4BC06" w14:textId="77777777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76250DE" w14:textId="77777777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FE0D944" w14:textId="1FFC05D5" w:rsidR="002B7D4F" w:rsidRPr="002B7D4F" w:rsidRDefault="00F45D36" w:rsidP="002B7D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B7D4F">
        <w:rPr>
          <w:rFonts w:ascii="Times New Roman" w:hAnsi="Times New Roman" w:cs="Times New Roman"/>
          <w:b/>
          <w:bCs/>
          <w:sz w:val="24"/>
        </w:rPr>
        <w:t>4.6.10. Изнашивание при избирательном переносе</w:t>
      </w:r>
    </w:p>
    <w:p w14:paraId="04E8CDE2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В течение длительного времени главным направлением борьбы с изнашиванием и уменьшением силы трения было повышение твердости поверхности трения деталей машин. В этом случае уменьшается взаимное внедрение одной поверхности в другую, уменьшаются пластические деформации и окислительные процессы, а также действие абразива. </w:t>
      </w:r>
    </w:p>
    <w:p w14:paraId="146D4225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Однако с увеличением нагрузок в узлах трения, ухудшающих в некоторых случаях условия смазывания деталей с применением в машинах специальных смазочных жидкостей, традиционные методы повышения износостойкости деталей путем увеличения их твердости перестали себя оправдывать, так как фактическая площадь контакта с увеличением твердости материала уменьшается. В результате неизбежных перекосов деталей при эксплуатации увеличивается возможность их заедания или роста интенсивности изнашивания.</w:t>
      </w:r>
    </w:p>
    <w:p w14:paraId="177BE190" w14:textId="45165F7E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В 1956 г. при исследовании технического состояния узлов трения самолета ИЛ на разных этапах его эксплуатации было обнаружено явление самопроизвольного образования тонкой пленки меди на поверхностях деталей в парах трения сталь-бронза. Поверхности смазывались спиртоглицериновой смесью. Пленка меди толщиной 1…2 мкм в процессе трения покрывала как бронзу, так и сталь (рис. 4.13).</w:t>
      </w:r>
    </w:p>
    <w:p w14:paraId="065A3E8B" w14:textId="4F1DFED6" w:rsidR="001056B4" w:rsidRDefault="001056B4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A81A9FE" w14:textId="15D9BAEE" w:rsidR="002B7D4F" w:rsidRDefault="001056B4" w:rsidP="001056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15DD7C1" wp14:editId="56625813">
            <wp:extent cx="2308860" cy="214555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53" cy="214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7586" w14:textId="59D87612" w:rsidR="002B7D4F" w:rsidRPr="002B7D4F" w:rsidRDefault="00F45D36" w:rsidP="002B7D4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</w:rPr>
      </w:pPr>
      <w:r w:rsidRPr="002B7D4F">
        <w:rPr>
          <w:rFonts w:ascii="Times New Roman" w:hAnsi="Times New Roman" w:cs="Times New Roman"/>
          <w:i/>
          <w:iCs/>
          <w:sz w:val="24"/>
        </w:rPr>
        <w:t>Рис. 4.13. Пленка меди на стальной поверхности</w:t>
      </w:r>
    </w:p>
    <w:p w14:paraId="79CE48C9" w14:textId="77777777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6BACD73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lastRenderedPageBreak/>
        <w:t>Она способствовала резкому снижению интенсивности изнашивания пары трения и уменьшала силу трения примерно в 10 раз. Почти в то же время подобное явление было обнаружено в парах трения сталь-бронза при использовании смазочного материала ЦИАТИМ-201 (в шарнирно-болтовых соединениях самолетов), а также в паре сталь-сталь в узлах трения компрессора домашнего холодильника при смазывании масло-</w:t>
      </w:r>
      <w:proofErr w:type="spellStart"/>
      <w:r w:rsidRPr="00F45D36">
        <w:rPr>
          <w:rFonts w:ascii="Times New Roman" w:hAnsi="Times New Roman" w:cs="Times New Roman"/>
          <w:sz w:val="24"/>
        </w:rPr>
        <w:t>фреоновои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смесью.</w:t>
      </w:r>
    </w:p>
    <w:p w14:paraId="2EB311E9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Образование тонких пленок меди связывают с избирательным растворением и осаждением отдельных элементов сплавов, содержащих в своем составе медь. Свойство таких пленок отличается от свойств медных пленок, получаемых гальваническим или другим способом. Роль пленки сводится к формированию третьего тела на поверхности контакта, в котором происходит разрыв фрикционных связей. Это явление имеет электрохимическую природу и получило название избирательного переноса. Открыли явление избирательного переноса Д.Н. Гаркунов и И.В. </w:t>
      </w:r>
      <w:proofErr w:type="spellStart"/>
      <w:r w:rsidRPr="00F45D36">
        <w:rPr>
          <w:rFonts w:ascii="Times New Roman" w:hAnsi="Times New Roman" w:cs="Times New Roman"/>
          <w:sz w:val="24"/>
        </w:rPr>
        <w:t>Крагельский</w:t>
      </w:r>
      <w:proofErr w:type="spellEnd"/>
      <w:r w:rsidRPr="00F45D36">
        <w:rPr>
          <w:rFonts w:ascii="Times New Roman" w:hAnsi="Times New Roman" w:cs="Times New Roman"/>
          <w:sz w:val="24"/>
        </w:rPr>
        <w:t>.</w:t>
      </w:r>
    </w:p>
    <w:p w14:paraId="1F639779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Рассмотрим проявление явления избирательного переноса в узлах трения на примере компрессора бытового холодильника. Медная пленка образуется в паре сталь-сталь в результате растворения медных трубок охладителя холодильника. Толщина медной пленки составляла 1…2 мкм. Пленка формируется из ионов меди, которые образуются в смазочном материале (смесь 50 % масла и 50 % фреона) в результате незначительного коррозионного процесса медных трубок охладителя. Ионы меди, поступая в масло-</w:t>
      </w:r>
      <w:proofErr w:type="spellStart"/>
      <w:r w:rsidRPr="00F45D36">
        <w:rPr>
          <w:rFonts w:ascii="Times New Roman" w:hAnsi="Times New Roman" w:cs="Times New Roman"/>
          <w:sz w:val="24"/>
        </w:rPr>
        <w:t>фреоновую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смесь, перемещались в зону контакта, ионы поступают вместе с охлаждающей смесью, исполняющей также роль смазочного материала. После того, как пленка образовалась, происходит снижение давления в зоне контакта, уменьшаются сила трения и температура. Компрессоры холодильника могут работать без ремонта десятки лет.</w:t>
      </w:r>
    </w:p>
    <w:p w14:paraId="5E33BD24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Можно отметить следующую цепочку взаимообусловленных явлений, происходящих в смазочной системе компрессора и на поверхностях трения деталей.</w:t>
      </w:r>
    </w:p>
    <w:p w14:paraId="53DF0084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В начальный период в паре трения сталь-сталь смазочный материал окисляется, образующиеся кислоты растворяют поверхностные слои медных трубок и доставляют в смазочную систему ионы меди. Ионы меди, циркулируя в смазочной системе, осаждаются на поверхности деталей только в зоне трения, в результате образуется тонкая пленка меди, покрывающая поверхности трения. 106 Установившийся режим. После того как поверхности трения покроются пленкой меди, пара трения сталь-сталь заменяется парой медь-медь. Это приводит к снижению интенсивности окисления масло-</w:t>
      </w:r>
      <w:proofErr w:type="spellStart"/>
      <w:r w:rsidRPr="00F45D36">
        <w:rPr>
          <w:rFonts w:ascii="Times New Roman" w:hAnsi="Times New Roman" w:cs="Times New Roman"/>
          <w:sz w:val="24"/>
        </w:rPr>
        <w:t>фреоновой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смеси, прекращается растворение трубок. При нарушении сплошности медной пленки режим работы сопряжения становится более тяжелым, это вызывает усиление окислительных процессов в смазочном материале и, как следствие, растворение меди трубок и «залечивание» поврежденной поверхности. </w:t>
      </w:r>
    </w:p>
    <w:p w14:paraId="49ACC0CF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В установившемся режиме трения медная пленка не разрушается. Она может переходить с одной поверхности трения на другую. Продукты изнашивания удерживаются в зазоре электрическими силами. </w:t>
      </w:r>
    </w:p>
    <w:p w14:paraId="228EB0DF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Избирательный перенос – явление, противоположное изнашиванию. Процессы при избирательном переносе необратимы и </w:t>
      </w:r>
      <w:proofErr w:type="spellStart"/>
      <w:r w:rsidRPr="00F45D36">
        <w:rPr>
          <w:rFonts w:ascii="Times New Roman" w:hAnsi="Times New Roman" w:cs="Times New Roman"/>
          <w:sz w:val="24"/>
        </w:rPr>
        <w:t>самоорганизованы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. Сила трения, сопротивление сдвигу и интенсивность изнашивания снижаются. </w:t>
      </w:r>
    </w:p>
    <w:p w14:paraId="207CFE5B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Металлическую защитную пленку, образующуюся в процессе трения, называют </w:t>
      </w:r>
      <w:proofErr w:type="spellStart"/>
      <w:r w:rsidRPr="00F45D36">
        <w:rPr>
          <w:rFonts w:ascii="Times New Roman" w:hAnsi="Times New Roman" w:cs="Times New Roman"/>
          <w:sz w:val="24"/>
        </w:rPr>
        <w:t>сервовитной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(от лат. </w:t>
      </w:r>
      <w:proofErr w:type="spellStart"/>
      <w:r w:rsidRPr="00F45D36">
        <w:rPr>
          <w:rFonts w:ascii="Times New Roman" w:hAnsi="Times New Roman" w:cs="Times New Roman"/>
          <w:sz w:val="24"/>
        </w:rPr>
        <w:t>servo-witte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– спасать жизнь). Она представляет собой вещество (в данном случае металл), образованное потоком энергии и существующее в процессе трения. Трение не может уничтожить пленку, оно ее создает. Образование защитной пленки относится к новому классу самоорганизующихся явлений неживой природы. </w:t>
      </w:r>
    </w:p>
    <w:p w14:paraId="2AE325A1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При деформировании </w:t>
      </w:r>
      <w:proofErr w:type="spellStart"/>
      <w:r w:rsidRPr="00F45D36">
        <w:rPr>
          <w:rFonts w:ascii="Times New Roman" w:hAnsi="Times New Roman" w:cs="Times New Roman"/>
          <w:sz w:val="24"/>
        </w:rPr>
        <w:t>сервовитная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пленка не разрушается и не подвергается усталостному разрушению. Она воспринимает все нагрузки, покрывая шероховатости поверхностей трения стальных деталей, которые практически не участвуют в процессе трения. В этих условиях мягкий материал работает по мягкому материалу. Распределение </w:t>
      </w:r>
      <w:r w:rsidRPr="00F45D36">
        <w:rPr>
          <w:rFonts w:ascii="Times New Roman" w:hAnsi="Times New Roman" w:cs="Times New Roman"/>
          <w:sz w:val="24"/>
        </w:rPr>
        <w:lastRenderedPageBreak/>
        <w:t xml:space="preserve">нагрузки по поверхности трения происходит равномерно, поэтому на единицу площади она незначительна. Это способствует продлению ресурса узла, трения. </w:t>
      </w:r>
    </w:p>
    <w:p w14:paraId="6BC96427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Механизм формирования </w:t>
      </w:r>
      <w:proofErr w:type="spellStart"/>
      <w:r w:rsidRPr="00F45D36">
        <w:rPr>
          <w:rFonts w:ascii="Times New Roman" w:hAnsi="Times New Roman" w:cs="Times New Roman"/>
          <w:sz w:val="24"/>
        </w:rPr>
        <w:t>сервовитной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пленки может изменяться в зависимости от вида смазочного материала, условий работы узла трения и конструкционных материалов, из которых изготовлены контактирующие детали. </w:t>
      </w:r>
    </w:p>
    <w:p w14:paraId="2941C6E6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Исследование механизма избирательного переноса, его закономерностей и областей рационального применения привело к некоторому изменению установившихся ранее взглядов на ряд вопросов </w:t>
      </w:r>
      <w:proofErr w:type="spellStart"/>
      <w:r w:rsidRPr="00F45D36">
        <w:rPr>
          <w:rFonts w:ascii="Times New Roman" w:hAnsi="Times New Roman" w:cs="Times New Roman"/>
          <w:sz w:val="24"/>
        </w:rPr>
        <w:t>триботехники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: структуру и свойства тонких поверхностных слоев трущихся деталей машин; механизм изнашивания и смазочного дей- 107 </w:t>
      </w:r>
      <w:proofErr w:type="spellStart"/>
      <w:r w:rsidRPr="00F45D36">
        <w:rPr>
          <w:rFonts w:ascii="Times New Roman" w:hAnsi="Times New Roman" w:cs="Times New Roman"/>
          <w:sz w:val="24"/>
        </w:rPr>
        <w:t>ствия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; пути создания смазочных материалов и присадок к ним; оптимальную структуру и свойства износостойких и антифрикционных материалов и </w:t>
      </w:r>
      <w:proofErr w:type="spellStart"/>
      <w:r w:rsidRPr="00F45D36">
        <w:rPr>
          <w:rFonts w:ascii="Times New Roman" w:hAnsi="Times New Roman" w:cs="Times New Roman"/>
          <w:sz w:val="24"/>
        </w:rPr>
        <w:t>приработочных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покрытий и т.д. </w:t>
      </w:r>
    </w:p>
    <w:p w14:paraId="2B8FE09F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Явление избирательного переноса апробировано, используется в различных областях: самолетах, автомобилях, станках, паровых машинах, дизелях тепловозов, прессовом оборудовании, редукторах, оборудовании химической промышленности, механизмах морских судов, магистральных нефтепроводах, электробурах, холодильниках, гидронасосах, нефтепромысловом оборудовании. Избирательный перенос применяется также в приборах и может быть использован для повышения стойкости режущего инструмента при сверлении, фрезеровании, протягивании, </w:t>
      </w:r>
      <w:proofErr w:type="spellStart"/>
      <w:r w:rsidRPr="00F45D36">
        <w:rPr>
          <w:rFonts w:ascii="Times New Roman" w:hAnsi="Times New Roman" w:cs="Times New Roman"/>
          <w:sz w:val="24"/>
        </w:rPr>
        <w:t>дорновании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и нарезании резьбы. </w:t>
      </w:r>
    </w:p>
    <w:p w14:paraId="71346FE3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Избирательный перенос позволяет: снизить </w:t>
      </w:r>
      <w:proofErr w:type="spellStart"/>
      <w:r w:rsidRPr="00F45D36">
        <w:rPr>
          <w:rFonts w:ascii="Times New Roman" w:hAnsi="Times New Roman" w:cs="Times New Roman"/>
          <w:sz w:val="24"/>
        </w:rPr>
        <w:t>металлозатраты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 (на 15…20 %) за счет большей грузоподъемности (в 1,5…2 раза) пар трения; увеличить срок работы узла трения (в 2 раза); сократить период приработки двигателей (в 3 раза) и редукторов (до 10 раз); сократить расход электроэнергии; в подшипниках качения и скольжения уменьшить расход смазочных материалов (до 2 раз); повысить КПД глобоидных редукторов с 0,7 до 0,85; винтовой пары с 0,25 до 0,5; увеличить экономию драгоценных металлов (золота, платины, серебра) в приборах в 2…3 раза за счет большей надежности электрических контактов. </w:t>
      </w:r>
    </w:p>
    <w:p w14:paraId="3ABC17BE" w14:textId="77777777" w:rsidR="002B7D4F" w:rsidRDefault="002B7D4F" w:rsidP="001056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6569BC" w14:textId="77777777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4D713DB" w14:textId="5CE4F0C2" w:rsidR="002B7D4F" w:rsidRDefault="00F45D36" w:rsidP="002B7D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2B7D4F">
        <w:rPr>
          <w:rFonts w:ascii="Times New Roman" w:hAnsi="Times New Roman" w:cs="Times New Roman"/>
          <w:b/>
          <w:bCs/>
          <w:sz w:val="24"/>
        </w:rPr>
        <w:t>4.6.11. Эрозионное изнашивание</w:t>
      </w:r>
    </w:p>
    <w:p w14:paraId="55F53A70" w14:textId="77777777" w:rsidR="001056B4" w:rsidRPr="002B7D4F" w:rsidRDefault="001056B4" w:rsidP="002B7D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14:paraId="6698121A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В широком понимании</w:t>
      </w:r>
      <w:r w:rsidRPr="002B7D4F">
        <w:rPr>
          <w:rFonts w:ascii="Times New Roman" w:hAnsi="Times New Roman" w:cs="Times New Roman"/>
          <w:i/>
          <w:iCs/>
          <w:sz w:val="24"/>
        </w:rPr>
        <w:t xml:space="preserve"> эрозия</w:t>
      </w:r>
      <w:r w:rsidRPr="00F45D36">
        <w:rPr>
          <w:rFonts w:ascii="Times New Roman" w:hAnsi="Times New Roman" w:cs="Times New Roman"/>
          <w:sz w:val="24"/>
        </w:rPr>
        <w:t xml:space="preserve"> – это процесс поверхностного разрушения вещества под воздействием внешней среды. В машиностроении эрозия имеет более узкое понятие – разрушение поверхности материалов вследствие механического воздействия высокоскоростного потока жидкости, газа или пара. Разрушение металлов под действием электрических зарядов также относится к эрозии. Эрозия подразделяется на газовую, </w:t>
      </w:r>
      <w:proofErr w:type="spellStart"/>
      <w:r w:rsidRPr="00F45D36">
        <w:rPr>
          <w:rFonts w:ascii="Times New Roman" w:hAnsi="Times New Roman" w:cs="Times New Roman"/>
          <w:sz w:val="24"/>
        </w:rPr>
        <w:t>кавитационную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, абразивную и электрическую. </w:t>
      </w:r>
    </w:p>
    <w:p w14:paraId="3033E4CB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B7D4F">
        <w:rPr>
          <w:rFonts w:ascii="Times New Roman" w:hAnsi="Times New Roman" w:cs="Times New Roman"/>
          <w:i/>
          <w:iCs/>
          <w:sz w:val="24"/>
        </w:rPr>
        <w:t>Эрозионное</w:t>
      </w:r>
      <w:r w:rsidRPr="00F45D36">
        <w:rPr>
          <w:rFonts w:ascii="Times New Roman" w:hAnsi="Times New Roman" w:cs="Times New Roman"/>
          <w:sz w:val="24"/>
        </w:rPr>
        <w:t xml:space="preserve"> воздействие высокоскоростного потока жидкости, газа или пара складывается из трения сплошного потока и его ударов о поверхность. В результате трения происходит расшатывание и вымывание отдельных объемов материала. В зависимости от свойств материала возможны взрывы отдельных объемов или групп зерен с неблагоприятной ориентацией в отношении приложенных сил. В пластичных материалах, обладающих способностью к наклепу, вначале 108 накапливаются микропластические деформации отдельных участков, а когда способность к упрочнению исчерпается, эти участки разрушаются, вымываются. Жидкость, внедряющаяся при ударах в образовавшиеся микротрещины, ведет себя подобно клину, раздвигая стенки трещины.</w:t>
      </w:r>
    </w:p>
    <w:p w14:paraId="26CD07F7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 В начальный период развитие эрозии на гладкой поверхности идет крайне медленно, но после появления пораженных мест усиливается. Это можно объяснить повышением хрупкости поврежденного поверхностного слоя в связи с накоплением микротрещин, расклинивающим действием жидкости и усилением ударного действия из-за большого вихреобразования у поверхности. </w:t>
      </w:r>
    </w:p>
    <w:p w14:paraId="6CAFEEB3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Разрушению от эрозии часто подвергаются рабочие кромки золотников гидравлических агрегатов. Струи топлива, проникая во время отсечки с большой скоростью в зазор между цилиндрическими поверхностями золотника и втулки, разрушают металл у </w:t>
      </w:r>
      <w:r w:rsidRPr="00F45D36">
        <w:rPr>
          <w:rFonts w:ascii="Times New Roman" w:hAnsi="Times New Roman" w:cs="Times New Roman"/>
          <w:sz w:val="24"/>
        </w:rPr>
        <w:lastRenderedPageBreak/>
        <w:t xml:space="preserve">рабочей кромки. Это случай щелевой эрозии, которой подвержены клапаны запорных и регулирующих устройств гидравлических и паровых систем. Также эрозионному изнашиванию подвержены стальные и чугунные поршневые кольца авиационных двигателей, поверхности выпускных клапанов. На рабочих поверхностях образуются продолговатые раковины (рис. 4.14). </w:t>
      </w:r>
    </w:p>
    <w:p w14:paraId="27F46504" w14:textId="3BCFAD1C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F441BAB" w14:textId="687259FA" w:rsidR="002B7D4F" w:rsidRDefault="001056B4" w:rsidP="001056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5D0E4D3" wp14:editId="65CCB557">
            <wp:extent cx="5890260" cy="99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9CE1" w14:textId="642A8E46" w:rsidR="002B7D4F" w:rsidRPr="002B7D4F" w:rsidRDefault="00F45D36" w:rsidP="002B7D4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</w:rPr>
      </w:pPr>
      <w:r w:rsidRPr="002B7D4F">
        <w:rPr>
          <w:rFonts w:ascii="Times New Roman" w:hAnsi="Times New Roman" w:cs="Times New Roman"/>
          <w:i/>
          <w:iCs/>
          <w:sz w:val="24"/>
        </w:rPr>
        <w:t>Рис. 4.14. Очаги эрозии на поверхности поршневого кольца авиационного двигателя</w:t>
      </w:r>
    </w:p>
    <w:p w14:paraId="5375AAE9" w14:textId="77777777" w:rsidR="002B7D4F" w:rsidRDefault="002B7D4F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FA0B4DC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На процесс эрозионного изнашивания оказывает влияние присутствие посторонних частиц в потоке. Например, лопатки турбин более интенсивно изнашиваются под действием пара, содержащего частицы соли. Если поток содержит абразивные частицы, то изнашивание становится эрозионно-абразивным. Скорость эрозионного изнашивания зависит от свойств твердых частиц, их концентрации, скорости движения в потоке. </w:t>
      </w:r>
    </w:p>
    <w:p w14:paraId="61FF7C4E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Часто эрозия протекает совместно с коррозией. </w:t>
      </w:r>
      <w:proofErr w:type="spellStart"/>
      <w:r w:rsidRPr="002B7D4F">
        <w:rPr>
          <w:rFonts w:ascii="Times New Roman" w:hAnsi="Times New Roman" w:cs="Times New Roman"/>
          <w:i/>
          <w:iCs/>
          <w:sz w:val="24"/>
        </w:rPr>
        <w:t>Коррозионноэрозионное</w:t>
      </w:r>
      <w:proofErr w:type="spellEnd"/>
      <w:r w:rsidRPr="002B7D4F">
        <w:rPr>
          <w:rFonts w:ascii="Times New Roman" w:hAnsi="Times New Roman" w:cs="Times New Roman"/>
          <w:i/>
          <w:iCs/>
          <w:sz w:val="24"/>
        </w:rPr>
        <w:t xml:space="preserve"> изнашивание</w:t>
      </w:r>
      <w:r w:rsidRPr="00F45D36">
        <w:rPr>
          <w:rFonts w:ascii="Times New Roman" w:hAnsi="Times New Roman" w:cs="Times New Roman"/>
          <w:sz w:val="24"/>
        </w:rPr>
        <w:t xml:space="preserve"> представляет собой разновидность </w:t>
      </w:r>
      <w:proofErr w:type="spellStart"/>
      <w:r w:rsidRPr="00F45D36">
        <w:rPr>
          <w:rFonts w:ascii="Times New Roman" w:hAnsi="Times New Roman" w:cs="Times New Roman"/>
          <w:sz w:val="24"/>
        </w:rPr>
        <w:t>коррози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- 109 </w:t>
      </w:r>
      <w:proofErr w:type="spellStart"/>
      <w:r w:rsidRPr="00F45D36">
        <w:rPr>
          <w:rFonts w:ascii="Times New Roman" w:hAnsi="Times New Roman" w:cs="Times New Roman"/>
          <w:sz w:val="24"/>
        </w:rPr>
        <w:t>онно</w:t>
      </w:r>
      <w:proofErr w:type="spellEnd"/>
      <w:r w:rsidRPr="00F45D36">
        <w:rPr>
          <w:rFonts w:ascii="Times New Roman" w:hAnsi="Times New Roman" w:cs="Times New Roman"/>
          <w:sz w:val="24"/>
        </w:rPr>
        <w:t xml:space="preserve">-механического изнашивания. Роль коррозии и эрозии зависит от механического и химического взаимодействия. Этому виду изнашивания подвержены гребные винты, разрушение которых усилилось с переходом от паровых поршневых машин, к паровым турбинам с повышенной частотой вращения винтов. </w:t>
      </w:r>
    </w:p>
    <w:p w14:paraId="3019116C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Газовая коррозия и эрозия действуют совместно, например, в выпускных клапанах высоконапряженных деталей двигателей внутреннего сгорания и на входных кромках лопаток компрессора газотурбинных двигателей. </w:t>
      </w:r>
    </w:p>
    <w:p w14:paraId="378C4FD1" w14:textId="77777777" w:rsidR="002B7D4F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 xml:space="preserve">Кавитационно-эрозионное изнашивание можно наблюдать на поверхности плоского золотника плунжерного керосинового насоса высокого давления. </w:t>
      </w:r>
    </w:p>
    <w:p w14:paraId="2BBEB1F2" w14:textId="4CBE31E1" w:rsidR="006C06BA" w:rsidRPr="00F45D36" w:rsidRDefault="00F45D36" w:rsidP="002B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D36">
        <w:rPr>
          <w:rFonts w:ascii="Times New Roman" w:hAnsi="Times New Roman" w:cs="Times New Roman"/>
          <w:sz w:val="24"/>
        </w:rPr>
        <w:t>Подвидом эрозионного изнашивания является электроэрозионное изнашивание. Электроэрозионное изнашивание происходит в результате воздействия разрядов при прохождении электрического тока. Этот вид изнашивания наблюдается на контактах магнитных пускателей, коллекторах электрических машин и др.</w:t>
      </w:r>
    </w:p>
    <w:sectPr w:rsidR="006C06BA" w:rsidRPr="00F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sDAzNjU3MDMwNDdU0lEKTi0uzszPAykwrAUA4tXMlywAAAA="/>
  </w:docVars>
  <w:rsids>
    <w:rsidRoot w:val="00321123"/>
    <w:rsid w:val="001056B4"/>
    <w:rsid w:val="002B7D4F"/>
    <w:rsid w:val="002D350A"/>
    <w:rsid w:val="00321123"/>
    <w:rsid w:val="006C06BA"/>
    <w:rsid w:val="00F4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3026"/>
  <w15:chartTrackingRefBased/>
  <w15:docId w15:val="{C6305EAE-5490-466F-9470-7BB25CC4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 mechta</cp:lastModifiedBy>
  <cp:revision>3</cp:revision>
  <dcterms:created xsi:type="dcterms:W3CDTF">2021-09-06T07:57:00Z</dcterms:created>
  <dcterms:modified xsi:type="dcterms:W3CDTF">2021-09-06T08:33:00Z</dcterms:modified>
</cp:coreProperties>
</file>