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894" w:rsidRPr="001E3894" w:rsidRDefault="001E3894" w:rsidP="001E3894">
      <w:pPr>
        <w:jc w:val="center"/>
        <w:rPr>
          <w:rFonts w:ascii="Times New Roman" w:hAnsi="Times New Roman" w:cs="Times New Roman"/>
          <w:b/>
          <w:sz w:val="24"/>
        </w:rPr>
      </w:pPr>
      <w:r w:rsidRPr="001E3894">
        <w:rPr>
          <w:rFonts w:ascii="Times New Roman" w:hAnsi="Times New Roman" w:cs="Times New Roman"/>
          <w:b/>
          <w:sz w:val="24"/>
        </w:rPr>
        <w:t>Практическое занятие №9.</w:t>
      </w:r>
    </w:p>
    <w:p w:rsidR="001E3894" w:rsidRPr="001E3894" w:rsidRDefault="001E3894" w:rsidP="001E3894">
      <w:pPr>
        <w:jc w:val="center"/>
        <w:rPr>
          <w:rFonts w:ascii="Times New Roman" w:hAnsi="Times New Roman" w:cs="Times New Roman"/>
          <w:b/>
          <w:sz w:val="24"/>
        </w:rPr>
      </w:pPr>
      <w:r w:rsidRPr="001E3894">
        <w:rPr>
          <w:rFonts w:ascii="Times New Roman" w:hAnsi="Times New Roman" w:cs="Times New Roman"/>
          <w:b/>
          <w:sz w:val="24"/>
        </w:rPr>
        <w:t xml:space="preserve">Материалы </w:t>
      </w:r>
      <w:proofErr w:type="spellStart"/>
      <w:r w:rsidRPr="001E3894">
        <w:rPr>
          <w:rFonts w:ascii="Times New Roman" w:hAnsi="Times New Roman" w:cs="Times New Roman"/>
          <w:b/>
          <w:sz w:val="24"/>
        </w:rPr>
        <w:t>триботехнического</w:t>
      </w:r>
      <w:proofErr w:type="spellEnd"/>
      <w:r w:rsidRPr="001E3894">
        <w:rPr>
          <w:rFonts w:ascii="Times New Roman" w:hAnsi="Times New Roman" w:cs="Times New Roman"/>
          <w:b/>
          <w:sz w:val="24"/>
        </w:rPr>
        <w:t xml:space="preserve"> назначения.</w:t>
      </w:r>
    </w:p>
    <w:p w:rsidR="001E3894" w:rsidRDefault="001E3894" w:rsidP="001E389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E3894">
        <w:rPr>
          <w:rFonts w:ascii="Times New Roman" w:hAnsi="Times New Roman" w:cs="Times New Roman"/>
          <w:sz w:val="24"/>
        </w:rPr>
        <w:t xml:space="preserve">Цель: Изучить классификацию материалов для </w:t>
      </w:r>
      <w:proofErr w:type="spellStart"/>
      <w:r w:rsidRPr="001E3894">
        <w:rPr>
          <w:rFonts w:ascii="Times New Roman" w:hAnsi="Times New Roman" w:cs="Times New Roman"/>
          <w:sz w:val="24"/>
        </w:rPr>
        <w:t>триботехники</w:t>
      </w:r>
      <w:proofErr w:type="spellEnd"/>
    </w:p>
    <w:p w:rsidR="001E3894" w:rsidRDefault="001E3894" w:rsidP="001E389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E3894">
        <w:rPr>
          <w:rFonts w:ascii="Times New Roman" w:hAnsi="Times New Roman" w:cs="Times New Roman"/>
          <w:i/>
          <w:sz w:val="24"/>
        </w:rPr>
        <w:t>Задание</w:t>
      </w:r>
      <w:r w:rsidRPr="001E3894">
        <w:rPr>
          <w:rFonts w:ascii="Times New Roman" w:hAnsi="Times New Roman" w:cs="Times New Roman"/>
          <w:sz w:val="24"/>
        </w:rPr>
        <w:t xml:space="preserve">: Ознакомиться с различными группами материалов, работающих в условиях трения. </w:t>
      </w:r>
    </w:p>
    <w:p w:rsidR="001E3894" w:rsidRDefault="001E3894" w:rsidP="001E389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E3894">
        <w:rPr>
          <w:rFonts w:ascii="Times New Roman" w:hAnsi="Times New Roman" w:cs="Times New Roman"/>
          <w:i/>
          <w:sz w:val="24"/>
        </w:rPr>
        <w:t>Требования к отчетным материалам</w:t>
      </w:r>
      <w:r w:rsidRPr="001E3894">
        <w:rPr>
          <w:rFonts w:ascii="Times New Roman" w:hAnsi="Times New Roman" w:cs="Times New Roman"/>
          <w:sz w:val="24"/>
        </w:rPr>
        <w:t xml:space="preserve">. Отчет должен содержать подробную классификацию материалов по группам. </w:t>
      </w:r>
    </w:p>
    <w:p w:rsidR="001E3894" w:rsidRDefault="001E3894" w:rsidP="001E389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E3894">
        <w:rPr>
          <w:rFonts w:ascii="Times New Roman" w:hAnsi="Times New Roman" w:cs="Times New Roman"/>
          <w:i/>
          <w:sz w:val="24"/>
        </w:rPr>
        <w:t>Ход занятия</w:t>
      </w:r>
      <w:r w:rsidRPr="001E3894">
        <w:rPr>
          <w:rFonts w:ascii="Times New Roman" w:hAnsi="Times New Roman" w:cs="Times New Roman"/>
          <w:sz w:val="24"/>
        </w:rPr>
        <w:t xml:space="preserve">. Изучить теоретическую часть методических указаний, написать отчет. </w:t>
      </w:r>
    </w:p>
    <w:p w:rsidR="001E3894" w:rsidRDefault="001E3894" w:rsidP="001E389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E3894">
        <w:rPr>
          <w:rFonts w:ascii="Times New Roman" w:hAnsi="Times New Roman" w:cs="Times New Roman"/>
          <w:i/>
          <w:sz w:val="24"/>
        </w:rPr>
        <w:t>Рекомендации по выполнению задания</w:t>
      </w:r>
      <w:r w:rsidRPr="001E3894">
        <w:rPr>
          <w:rFonts w:ascii="Times New Roman" w:hAnsi="Times New Roman" w:cs="Times New Roman"/>
          <w:sz w:val="24"/>
        </w:rPr>
        <w:t xml:space="preserve">. При изучении </w:t>
      </w:r>
      <w:proofErr w:type="spellStart"/>
      <w:r w:rsidRPr="001E3894">
        <w:rPr>
          <w:rFonts w:ascii="Times New Roman" w:hAnsi="Times New Roman" w:cs="Times New Roman"/>
          <w:sz w:val="24"/>
        </w:rPr>
        <w:t>триботехнических</w:t>
      </w:r>
      <w:proofErr w:type="spellEnd"/>
      <w:r w:rsidRPr="001E3894">
        <w:rPr>
          <w:rFonts w:ascii="Times New Roman" w:hAnsi="Times New Roman" w:cs="Times New Roman"/>
          <w:sz w:val="24"/>
        </w:rPr>
        <w:t xml:space="preserve"> материалов следует учесть, что их классификация может осуществляться по ряду признаков: </w:t>
      </w:r>
    </w:p>
    <w:p w:rsidR="001E3894" w:rsidRPr="001E3894" w:rsidRDefault="001E3894" w:rsidP="001E38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1E3894">
        <w:rPr>
          <w:rFonts w:ascii="Times New Roman" w:hAnsi="Times New Roman" w:cs="Times New Roman"/>
          <w:sz w:val="24"/>
        </w:rPr>
        <w:t xml:space="preserve">По общим свойствам </w:t>
      </w:r>
    </w:p>
    <w:p w:rsidR="001E3894" w:rsidRDefault="001E3894" w:rsidP="001E3894">
      <w:pPr>
        <w:ind w:left="567"/>
        <w:jc w:val="both"/>
        <w:rPr>
          <w:rFonts w:ascii="Times New Roman" w:hAnsi="Times New Roman" w:cs="Times New Roman"/>
          <w:sz w:val="24"/>
        </w:rPr>
      </w:pPr>
      <w:r w:rsidRPr="001E3894">
        <w:sym w:font="Symbol" w:char="F0B7"/>
      </w:r>
      <w:r w:rsidRPr="001E3894">
        <w:rPr>
          <w:rFonts w:ascii="Times New Roman" w:hAnsi="Times New Roman" w:cs="Times New Roman"/>
          <w:sz w:val="24"/>
        </w:rPr>
        <w:t xml:space="preserve"> износостойкие (материалы с высокой твердостью поверхности)</w:t>
      </w:r>
    </w:p>
    <w:p w:rsidR="001E3894" w:rsidRDefault="001E3894" w:rsidP="001E3894">
      <w:pPr>
        <w:ind w:left="567"/>
        <w:jc w:val="both"/>
        <w:rPr>
          <w:rFonts w:ascii="Times New Roman" w:hAnsi="Times New Roman" w:cs="Times New Roman"/>
          <w:sz w:val="24"/>
        </w:rPr>
      </w:pPr>
      <w:r w:rsidRPr="001E3894">
        <w:sym w:font="Symbol" w:char="F0B7"/>
      </w:r>
      <w:r w:rsidRPr="001E3894">
        <w:rPr>
          <w:rFonts w:ascii="Times New Roman" w:hAnsi="Times New Roman" w:cs="Times New Roman"/>
          <w:sz w:val="24"/>
        </w:rPr>
        <w:t xml:space="preserve"> антифрикционные </w:t>
      </w:r>
      <w:r w:rsidRPr="001E3894">
        <w:sym w:font="Symbol" w:char="F0B7"/>
      </w:r>
      <w:r w:rsidRPr="001E3894">
        <w:rPr>
          <w:rFonts w:ascii="Times New Roman" w:hAnsi="Times New Roman" w:cs="Times New Roman"/>
          <w:sz w:val="24"/>
        </w:rPr>
        <w:t xml:space="preserve"> фрикционные </w:t>
      </w:r>
    </w:p>
    <w:p w:rsidR="001E3894" w:rsidRPr="001E3894" w:rsidRDefault="001E3894" w:rsidP="001E38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1E3894">
        <w:rPr>
          <w:rFonts w:ascii="Times New Roman" w:hAnsi="Times New Roman" w:cs="Times New Roman"/>
          <w:sz w:val="24"/>
        </w:rPr>
        <w:t>По составу</w:t>
      </w:r>
    </w:p>
    <w:p w:rsidR="001E3894" w:rsidRDefault="001E3894" w:rsidP="001E3894">
      <w:pPr>
        <w:ind w:left="567"/>
        <w:jc w:val="both"/>
        <w:rPr>
          <w:rFonts w:ascii="Times New Roman" w:hAnsi="Times New Roman" w:cs="Times New Roman"/>
          <w:sz w:val="24"/>
        </w:rPr>
      </w:pPr>
      <w:r w:rsidRPr="001E3894">
        <w:rPr>
          <w:rFonts w:ascii="Times New Roman" w:hAnsi="Times New Roman" w:cs="Times New Roman"/>
          <w:sz w:val="24"/>
        </w:rPr>
        <w:t xml:space="preserve"> </w:t>
      </w:r>
      <w:r w:rsidRPr="001E3894">
        <w:sym w:font="Symbol" w:char="F0B7"/>
      </w:r>
      <w:r w:rsidRPr="001E3894">
        <w:rPr>
          <w:rFonts w:ascii="Times New Roman" w:hAnsi="Times New Roman" w:cs="Times New Roman"/>
          <w:sz w:val="24"/>
        </w:rPr>
        <w:t xml:space="preserve"> черные (стали и чугуны)</w:t>
      </w:r>
    </w:p>
    <w:p w:rsidR="001E3894" w:rsidRDefault="001E3894" w:rsidP="001E3894">
      <w:pPr>
        <w:ind w:left="567"/>
        <w:jc w:val="both"/>
        <w:rPr>
          <w:rFonts w:ascii="Times New Roman" w:hAnsi="Times New Roman" w:cs="Times New Roman"/>
          <w:sz w:val="24"/>
        </w:rPr>
      </w:pPr>
      <w:r>
        <w:t xml:space="preserve"> </w:t>
      </w:r>
      <w:r w:rsidRPr="001E3894">
        <w:sym w:font="Symbol" w:char="F0B7"/>
      </w:r>
      <w:r w:rsidRPr="001E3894">
        <w:rPr>
          <w:rFonts w:ascii="Times New Roman" w:hAnsi="Times New Roman" w:cs="Times New Roman"/>
          <w:sz w:val="24"/>
        </w:rPr>
        <w:t xml:space="preserve"> сплавы на основе цветных металлов – медные, алюминиевые, цинковые, на основе олова и свинца и пр. </w:t>
      </w:r>
    </w:p>
    <w:p w:rsidR="001E3894" w:rsidRDefault="001E3894" w:rsidP="001E3894">
      <w:pPr>
        <w:ind w:left="567"/>
        <w:jc w:val="both"/>
        <w:rPr>
          <w:rFonts w:ascii="Times New Roman" w:hAnsi="Times New Roman" w:cs="Times New Roman"/>
          <w:sz w:val="24"/>
        </w:rPr>
      </w:pPr>
      <w:r w:rsidRPr="001E3894">
        <w:sym w:font="Symbol" w:char="F0B7"/>
      </w:r>
      <w:r w:rsidRPr="001E3894">
        <w:rPr>
          <w:rFonts w:ascii="Times New Roman" w:hAnsi="Times New Roman" w:cs="Times New Roman"/>
          <w:sz w:val="24"/>
        </w:rPr>
        <w:t xml:space="preserve"> неметаллические (материалы на основе полимеров, керамика) </w:t>
      </w:r>
    </w:p>
    <w:p w:rsidR="001E3894" w:rsidRDefault="001E3894" w:rsidP="001E3894">
      <w:pPr>
        <w:ind w:left="567"/>
        <w:jc w:val="both"/>
        <w:rPr>
          <w:rFonts w:ascii="Times New Roman" w:hAnsi="Times New Roman" w:cs="Times New Roman"/>
          <w:sz w:val="24"/>
        </w:rPr>
      </w:pPr>
      <w:r w:rsidRPr="001E3894">
        <w:sym w:font="Symbol" w:char="F0B7"/>
      </w:r>
      <w:r w:rsidRPr="001E3894">
        <w:rPr>
          <w:rFonts w:ascii="Times New Roman" w:hAnsi="Times New Roman" w:cs="Times New Roman"/>
          <w:sz w:val="24"/>
        </w:rPr>
        <w:t xml:space="preserve"> композиционные материалы </w:t>
      </w:r>
    </w:p>
    <w:p w:rsidR="001E3894" w:rsidRPr="001E3894" w:rsidRDefault="001E3894" w:rsidP="001E38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1E3894">
        <w:rPr>
          <w:rFonts w:ascii="Times New Roman" w:hAnsi="Times New Roman" w:cs="Times New Roman"/>
          <w:sz w:val="24"/>
        </w:rPr>
        <w:t xml:space="preserve">По методу придания формы </w:t>
      </w:r>
    </w:p>
    <w:p w:rsidR="001E3894" w:rsidRDefault="001E3894" w:rsidP="001E3894">
      <w:pPr>
        <w:ind w:left="567"/>
        <w:jc w:val="both"/>
        <w:rPr>
          <w:rFonts w:ascii="Times New Roman" w:hAnsi="Times New Roman" w:cs="Times New Roman"/>
          <w:sz w:val="24"/>
        </w:rPr>
      </w:pPr>
      <w:r w:rsidRPr="001E3894">
        <w:sym w:font="Symbol" w:char="F0B7"/>
      </w:r>
      <w:r w:rsidRPr="001E3894">
        <w:rPr>
          <w:rFonts w:ascii="Times New Roman" w:hAnsi="Times New Roman" w:cs="Times New Roman"/>
          <w:sz w:val="24"/>
        </w:rPr>
        <w:t xml:space="preserve"> деформируемые </w:t>
      </w:r>
    </w:p>
    <w:p w:rsidR="001E3894" w:rsidRDefault="001E3894" w:rsidP="001E3894">
      <w:pPr>
        <w:ind w:left="567"/>
        <w:jc w:val="both"/>
        <w:rPr>
          <w:rFonts w:ascii="Times New Roman" w:hAnsi="Times New Roman" w:cs="Times New Roman"/>
          <w:sz w:val="24"/>
        </w:rPr>
      </w:pPr>
      <w:r w:rsidRPr="001E3894">
        <w:sym w:font="Symbol" w:char="F0B7"/>
      </w:r>
      <w:r w:rsidRPr="001E3894">
        <w:rPr>
          <w:rFonts w:ascii="Times New Roman" w:hAnsi="Times New Roman" w:cs="Times New Roman"/>
          <w:sz w:val="24"/>
        </w:rPr>
        <w:t xml:space="preserve"> литейные </w:t>
      </w:r>
    </w:p>
    <w:p w:rsidR="001E3894" w:rsidRDefault="001E3894" w:rsidP="001E3894">
      <w:pPr>
        <w:ind w:left="567"/>
        <w:jc w:val="both"/>
        <w:rPr>
          <w:rFonts w:ascii="Times New Roman" w:hAnsi="Times New Roman" w:cs="Times New Roman"/>
          <w:sz w:val="24"/>
        </w:rPr>
      </w:pPr>
      <w:r w:rsidRPr="001E3894">
        <w:sym w:font="Symbol" w:char="F0B7"/>
      </w:r>
      <w:r w:rsidRPr="001E3894">
        <w:rPr>
          <w:rFonts w:ascii="Times New Roman" w:hAnsi="Times New Roman" w:cs="Times New Roman"/>
          <w:sz w:val="24"/>
        </w:rPr>
        <w:t xml:space="preserve"> спеченные </w:t>
      </w:r>
    </w:p>
    <w:p w:rsidR="001E3894" w:rsidRDefault="001E3894" w:rsidP="001E3894">
      <w:pPr>
        <w:ind w:left="567"/>
        <w:jc w:val="both"/>
        <w:rPr>
          <w:rFonts w:ascii="Times New Roman" w:hAnsi="Times New Roman" w:cs="Times New Roman"/>
          <w:sz w:val="24"/>
        </w:rPr>
      </w:pPr>
      <w:r w:rsidRPr="001E3894">
        <w:rPr>
          <w:rFonts w:ascii="Times New Roman" w:hAnsi="Times New Roman" w:cs="Times New Roman"/>
          <w:sz w:val="24"/>
        </w:rPr>
        <w:t xml:space="preserve">4. По функциональным свойствам (например, сплавы, устойчивые к изнашиванию в условиях динамических нагрузок; сплавы, обладающие высокой контактной выносливостью; кавитационно-стойкие материалы; сплавы, устойчивые к изнашиванию в агрессивных средах и т.д.). </w:t>
      </w:r>
    </w:p>
    <w:p w:rsidR="003166F3" w:rsidRPr="001E3894" w:rsidRDefault="001E3894" w:rsidP="001E3894">
      <w:pPr>
        <w:ind w:left="567"/>
        <w:jc w:val="both"/>
        <w:rPr>
          <w:rFonts w:ascii="Times New Roman" w:hAnsi="Times New Roman" w:cs="Times New Roman"/>
          <w:sz w:val="24"/>
        </w:rPr>
      </w:pPr>
      <w:r w:rsidRPr="001E3894">
        <w:rPr>
          <w:rFonts w:ascii="Times New Roman" w:hAnsi="Times New Roman" w:cs="Times New Roman"/>
          <w:sz w:val="24"/>
        </w:rPr>
        <w:t>5. Наплавочные материалы: к ним относятся материалы в виде электродов, проволоки, порошков, которые применяют для создания на поверхности изделий достаточно толстых слоев с целью восстановления изношенных деталей (восстановительная наплавка) и для повышения свойств поверхностей изделий (износостойкая и антикоррозионная наплавка).</w:t>
      </w:r>
      <w:bookmarkStart w:id="0" w:name="_GoBack"/>
      <w:bookmarkEnd w:id="0"/>
    </w:p>
    <w:sectPr w:rsidR="003166F3" w:rsidRPr="001E3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E7954"/>
    <w:multiLevelType w:val="hybridMultilevel"/>
    <w:tmpl w:val="E042F23C"/>
    <w:lvl w:ilvl="0" w:tplc="973662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D9150C8"/>
    <w:multiLevelType w:val="hybridMultilevel"/>
    <w:tmpl w:val="09AEB90A"/>
    <w:lvl w:ilvl="0" w:tplc="ACB66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2NDEwNbC0NDExNrRQ0lEKTi0uzszPAykwrwUAyN+JLSwAAAA="/>
  </w:docVars>
  <w:rsids>
    <w:rsidRoot w:val="00135CA3"/>
    <w:rsid w:val="00135CA3"/>
    <w:rsid w:val="001C1E4A"/>
    <w:rsid w:val="001E3894"/>
    <w:rsid w:val="002F52BB"/>
    <w:rsid w:val="003166F3"/>
    <w:rsid w:val="004B70C2"/>
    <w:rsid w:val="0056084E"/>
    <w:rsid w:val="00B5170B"/>
    <w:rsid w:val="00F2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A07AC3"/>
  <w15:chartTrackingRefBased/>
  <w15:docId w15:val="{D0CFDBF0-83B5-41C4-8507-D1EF70DF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2021-09-06T09:27:00Z</dcterms:created>
  <dcterms:modified xsi:type="dcterms:W3CDTF">2021-09-06T10:00:00Z</dcterms:modified>
</cp:coreProperties>
</file>