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947" w:rsidRPr="00575B32" w:rsidRDefault="00381947" w:rsidP="00381947">
      <w:pPr>
        <w:jc w:val="center"/>
        <w:rPr>
          <w:b/>
          <w:bCs/>
        </w:rPr>
      </w:pPr>
      <w:r w:rsidRPr="00575B32">
        <w:rPr>
          <w:b/>
          <w:bCs/>
        </w:rPr>
        <w:t xml:space="preserve">СӘРСЕН АМАНЖОЛОВ АТЫНДАҒЫ ШЫҒЫС ҚАЗАҚСТАН УНИВЕРСИТЕТІ </w:t>
      </w:r>
    </w:p>
    <w:p w:rsidR="00381947" w:rsidRPr="00575B32" w:rsidRDefault="00381947" w:rsidP="00381947">
      <w:pPr>
        <w:jc w:val="center"/>
        <w:rPr>
          <w:b/>
          <w:bCs/>
        </w:rPr>
      </w:pPr>
      <w:r w:rsidRPr="00575B32">
        <w:rPr>
          <w:b/>
          <w:bCs/>
        </w:rPr>
        <w:t xml:space="preserve">ВОСТОЧНО-КАЗАХСТАНСКИЙ УНИВЕРСИТЕТ </w:t>
      </w:r>
    </w:p>
    <w:p w:rsidR="00381947" w:rsidRPr="00575B32" w:rsidRDefault="00381947" w:rsidP="00381947">
      <w:pPr>
        <w:jc w:val="center"/>
        <w:rPr>
          <w:b/>
          <w:bCs/>
        </w:rPr>
      </w:pPr>
      <w:r w:rsidRPr="00575B32">
        <w:rPr>
          <w:b/>
          <w:bCs/>
        </w:rPr>
        <w:t>ИМЕНИ САРСЕНА АМАНЖОЛОВА</w:t>
      </w:r>
    </w:p>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p>
    <w:tbl>
      <w:tblPr>
        <w:tblW w:w="9532" w:type="dxa"/>
        <w:tblInd w:w="-176" w:type="dxa"/>
        <w:tblLayout w:type="fixed"/>
        <w:tblLook w:val="04A0" w:firstRow="1" w:lastRow="0" w:firstColumn="1" w:lastColumn="0" w:noHBand="0" w:noVBand="1"/>
      </w:tblPr>
      <w:tblGrid>
        <w:gridCol w:w="4712"/>
        <w:gridCol w:w="4820"/>
      </w:tblGrid>
      <w:tr w:rsidR="00381947" w:rsidRPr="00575B32" w:rsidTr="001E2D87">
        <w:tc>
          <w:tcPr>
            <w:tcW w:w="4712" w:type="dxa"/>
            <w:shd w:val="clear" w:color="auto" w:fill="auto"/>
          </w:tcPr>
          <w:p w:rsidR="00381947" w:rsidRPr="00575B32" w:rsidRDefault="00381947" w:rsidP="001E2D87">
            <w:pPr>
              <w:ind w:left="176"/>
              <w:rPr>
                <w:b/>
                <w:sz w:val="22"/>
                <w:highlight w:val="yellow"/>
              </w:rPr>
            </w:pPr>
          </w:p>
        </w:tc>
        <w:tc>
          <w:tcPr>
            <w:tcW w:w="4820" w:type="dxa"/>
            <w:shd w:val="clear" w:color="auto" w:fill="auto"/>
          </w:tcPr>
          <w:p w:rsidR="0054127D" w:rsidRPr="00575B32" w:rsidRDefault="0054127D" w:rsidP="0054127D">
            <w:pPr>
              <w:pStyle w:val="a3"/>
              <w:spacing w:before="0" w:line="240" w:lineRule="auto"/>
              <w:ind w:right="-6"/>
              <w:jc w:val="left"/>
              <w:rPr>
                <w:b/>
                <w:sz w:val="22"/>
                <w:szCs w:val="22"/>
              </w:rPr>
            </w:pPr>
            <w:r w:rsidRPr="00575B32">
              <w:rPr>
                <w:b/>
                <w:sz w:val="22"/>
                <w:szCs w:val="22"/>
              </w:rPr>
              <w:t>БЕКІТІЛДІ / УТВЕРЖДЕНО</w:t>
            </w:r>
          </w:p>
          <w:p w:rsidR="0054127D" w:rsidRPr="00502D85" w:rsidRDefault="0054127D" w:rsidP="0054127D">
            <w:pPr>
              <w:contextualSpacing/>
              <w:rPr>
                <w:sz w:val="22"/>
                <w:szCs w:val="22"/>
                <w:lang w:val="kk-KZ"/>
              </w:rPr>
            </w:pPr>
            <w:r>
              <w:rPr>
                <w:sz w:val="22"/>
                <w:szCs w:val="22"/>
                <w:lang w:val="en-US"/>
              </w:rPr>
              <w:t>IT</w:t>
            </w:r>
            <w:r w:rsidRPr="00502D85">
              <w:rPr>
                <w:sz w:val="22"/>
                <w:szCs w:val="22"/>
              </w:rPr>
              <w:t xml:space="preserve"> </w:t>
            </w:r>
            <w:r>
              <w:rPr>
                <w:sz w:val="22"/>
                <w:szCs w:val="22"/>
                <w:lang w:val="kk-KZ"/>
              </w:rPr>
              <w:t>және жаратылыстану ғылымдары Ж</w:t>
            </w:r>
            <w:r w:rsidRPr="00575B32">
              <w:rPr>
                <w:sz w:val="22"/>
                <w:szCs w:val="22"/>
              </w:rPr>
              <w:t xml:space="preserve">оғары мектеп кеңесінің төрағасы/ Председатель совета Высшей школы </w:t>
            </w:r>
            <w:r>
              <w:rPr>
                <w:sz w:val="22"/>
                <w:szCs w:val="22"/>
                <w:lang w:val="en-US"/>
              </w:rPr>
              <w:t>IT</w:t>
            </w:r>
            <w:r w:rsidRPr="00502D85">
              <w:rPr>
                <w:sz w:val="22"/>
                <w:szCs w:val="22"/>
              </w:rPr>
              <w:t xml:space="preserve"> </w:t>
            </w:r>
            <w:r>
              <w:rPr>
                <w:sz w:val="22"/>
                <w:szCs w:val="22"/>
                <w:lang w:val="kk-KZ"/>
              </w:rPr>
              <w:t>и естественных наук</w:t>
            </w:r>
          </w:p>
          <w:p w:rsidR="0054127D" w:rsidRPr="00834169" w:rsidRDefault="0054127D" w:rsidP="0054127D">
            <w:pPr>
              <w:contextualSpacing/>
              <w:rPr>
                <w:sz w:val="22"/>
                <w:szCs w:val="22"/>
                <w:lang w:val="kk-KZ"/>
              </w:rPr>
            </w:pPr>
            <w:r w:rsidRPr="00575B32">
              <w:rPr>
                <w:sz w:val="22"/>
                <w:szCs w:val="22"/>
              </w:rPr>
              <w:t xml:space="preserve">______________________ </w:t>
            </w:r>
            <w:r>
              <w:rPr>
                <w:sz w:val="22"/>
                <w:szCs w:val="22"/>
                <w:lang w:val="kk-KZ"/>
              </w:rPr>
              <w:t>С.</w:t>
            </w:r>
            <w:r w:rsidRPr="00834169">
              <w:rPr>
                <w:sz w:val="22"/>
                <w:szCs w:val="22"/>
                <w:lang w:val="kk-KZ"/>
              </w:rPr>
              <w:t>Адиканова</w:t>
            </w:r>
          </w:p>
          <w:p w:rsidR="0054127D" w:rsidRPr="00834169" w:rsidRDefault="0054127D" w:rsidP="0054127D">
            <w:pPr>
              <w:contextualSpacing/>
              <w:rPr>
                <w:sz w:val="22"/>
                <w:szCs w:val="22"/>
              </w:rPr>
            </w:pPr>
            <w:r w:rsidRPr="00834169">
              <w:rPr>
                <w:sz w:val="22"/>
                <w:szCs w:val="22"/>
              </w:rPr>
              <w:t xml:space="preserve">          </w:t>
            </w:r>
            <w:r w:rsidRPr="00834169">
              <w:rPr>
                <w:i/>
                <w:sz w:val="22"/>
                <w:szCs w:val="22"/>
              </w:rPr>
              <w:t>(қолы/подпись)</w:t>
            </w:r>
          </w:p>
          <w:p w:rsidR="0054127D" w:rsidRPr="00834169" w:rsidRDefault="0054127D" w:rsidP="0054127D">
            <w:pPr>
              <w:rPr>
                <w:sz w:val="22"/>
                <w:szCs w:val="22"/>
              </w:rPr>
            </w:pPr>
            <w:r w:rsidRPr="00834169">
              <w:rPr>
                <w:sz w:val="22"/>
                <w:szCs w:val="22"/>
              </w:rPr>
              <w:t xml:space="preserve">Хаттама / Протокол </w:t>
            </w:r>
          </w:p>
          <w:p w:rsidR="00381947" w:rsidRPr="00575B32" w:rsidRDefault="0054127D" w:rsidP="0054127D">
            <w:pPr>
              <w:rPr>
                <w:b/>
              </w:rPr>
            </w:pPr>
            <w:r w:rsidRPr="00834169">
              <w:rPr>
                <w:sz w:val="22"/>
                <w:szCs w:val="22"/>
              </w:rPr>
              <w:t>№___   «__» _______________20__ ж/г</w:t>
            </w:r>
          </w:p>
        </w:tc>
      </w:tr>
    </w:tbl>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bookmarkStart w:id="0" w:name="_GoBack"/>
      <w:bookmarkEnd w:id="0"/>
    </w:p>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p>
    <w:p w:rsidR="00381947" w:rsidRPr="00575B32" w:rsidRDefault="00381947" w:rsidP="00381947">
      <w:pPr>
        <w:widowControl w:val="0"/>
        <w:jc w:val="center"/>
        <w:rPr>
          <w:sz w:val="28"/>
          <w:szCs w:val="28"/>
        </w:rPr>
      </w:pPr>
    </w:p>
    <w:p w:rsidR="00381947" w:rsidRPr="00575B32" w:rsidRDefault="00381947" w:rsidP="00381947">
      <w:pPr>
        <w:jc w:val="center"/>
        <w:rPr>
          <w:b/>
          <w:caps/>
          <w:sz w:val="28"/>
          <w:szCs w:val="28"/>
        </w:rPr>
      </w:pPr>
      <w:r w:rsidRPr="00575B32">
        <w:rPr>
          <w:b/>
          <w:caps/>
          <w:sz w:val="28"/>
          <w:szCs w:val="28"/>
        </w:rPr>
        <w:t>пәннің жұмыс оқу бағдарламасы (Syllabus)</w:t>
      </w:r>
    </w:p>
    <w:p w:rsidR="00381947" w:rsidRPr="00575B32" w:rsidRDefault="00381947" w:rsidP="00381947">
      <w:pPr>
        <w:jc w:val="center"/>
        <w:rPr>
          <w:b/>
          <w:caps/>
          <w:sz w:val="28"/>
          <w:szCs w:val="28"/>
        </w:rPr>
      </w:pPr>
      <w:r w:rsidRPr="00575B32">
        <w:rPr>
          <w:b/>
          <w:caps/>
          <w:sz w:val="28"/>
          <w:szCs w:val="28"/>
        </w:rPr>
        <w:t>Рабочая учебная Программа дисциплины (Syllabus)</w:t>
      </w:r>
    </w:p>
    <w:p w:rsidR="00381947" w:rsidRPr="00575B32" w:rsidRDefault="00381947" w:rsidP="00381947">
      <w:pPr>
        <w:jc w:val="center"/>
        <w:rPr>
          <w:caps/>
          <w:sz w:val="28"/>
          <w:szCs w:val="28"/>
        </w:rPr>
      </w:pPr>
    </w:p>
    <w:p w:rsidR="00381947" w:rsidRPr="00075FD4" w:rsidRDefault="00160D04" w:rsidP="00381947">
      <w:pPr>
        <w:jc w:val="center"/>
        <w:rPr>
          <w:b/>
          <w:caps/>
          <w:sz w:val="32"/>
          <w:szCs w:val="28"/>
          <w:u w:val="single"/>
          <w:lang w:val="kk-KZ"/>
        </w:rPr>
      </w:pPr>
      <w:r>
        <w:rPr>
          <w:b/>
          <w:sz w:val="28"/>
          <w:u w:val="single"/>
          <w:lang w:val="kk-KZ"/>
        </w:rPr>
        <w:t xml:space="preserve">  </w:t>
      </w:r>
      <w:r w:rsidR="00381947" w:rsidRPr="008209FE">
        <w:rPr>
          <w:b/>
          <w:sz w:val="28"/>
          <w:u w:val="single"/>
          <w:lang w:val="kk-KZ"/>
        </w:rPr>
        <w:t>_</w:t>
      </w:r>
      <w:r w:rsidR="00232A67" w:rsidRPr="008209FE">
        <w:rPr>
          <w:b/>
          <w:sz w:val="28"/>
          <w:u w:val="single"/>
          <w:lang w:val="kk-KZ"/>
        </w:rPr>
        <w:t xml:space="preserve">  </w:t>
      </w:r>
      <w:r w:rsidR="008209FE" w:rsidRPr="008209FE">
        <w:rPr>
          <w:b/>
          <w:sz w:val="28"/>
          <w:u w:val="single"/>
          <w:lang w:val="kk-KZ"/>
        </w:rPr>
        <w:t xml:space="preserve">         </w:t>
      </w:r>
      <w:r w:rsidRPr="008209FE">
        <w:rPr>
          <w:b/>
          <w:sz w:val="28"/>
          <w:u w:val="single"/>
          <w:lang w:val="kk-KZ"/>
        </w:rPr>
        <w:t xml:space="preserve"> </w:t>
      </w:r>
      <w:r w:rsidR="00232A67" w:rsidRPr="008209FE">
        <w:rPr>
          <w:b/>
          <w:sz w:val="28"/>
          <w:u w:val="single"/>
          <w:lang w:val="kk-KZ"/>
        </w:rPr>
        <w:t xml:space="preserve">                            ҒЫЛЫМИ </w:t>
      </w:r>
      <w:r w:rsidR="008209FE" w:rsidRPr="008209FE">
        <w:rPr>
          <w:b/>
          <w:sz w:val="28"/>
          <w:u w:val="single"/>
          <w:lang w:val="kk-KZ"/>
        </w:rPr>
        <w:t xml:space="preserve">ЗЕРТТЕУ </w:t>
      </w:r>
      <w:r w:rsidR="00232A67" w:rsidRPr="008209FE">
        <w:rPr>
          <w:b/>
          <w:sz w:val="28"/>
          <w:u w:val="single"/>
          <w:lang w:val="kk-KZ"/>
        </w:rPr>
        <w:t>ӘДІСТЕРІ</w:t>
      </w:r>
      <w:r w:rsidR="00FB25E5">
        <w:rPr>
          <w:b/>
          <w:sz w:val="28"/>
          <w:u w:val="single"/>
          <w:lang w:val="kk-KZ"/>
        </w:rPr>
        <w:t xml:space="preserve">      </w:t>
      </w:r>
      <w:r w:rsidR="008209FE">
        <w:rPr>
          <w:b/>
          <w:sz w:val="28"/>
          <w:u w:val="single"/>
          <w:lang w:val="kk-KZ"/>
        </w:rPr>
        <w:t xml:space="preserve">      </w:t>
      </w:r>
      <w:r w:rsidR="00FB25E5">
        <w:rPr>
          <w:b/>
          <w:sz w:val="28"/>
          <w:u w:val="single"/>
          <w:lang w:val="kk-KZ"/>
        </w:rPr>
        <w:t xml:space="preserve">  </w:t>
      </w:r>
      <w:r w:rsidR="00232A67">
        <w:rPr>
          <w:b/>
          <w:sz w:val="28"/>
          <w:u w:val="single"/>
          <w:lang w:val="kk-KZ"/>
        </w:rPr>
        <w:t xml:space="preserve">                </w:t>
      </w:r>
      <w:r>
        <w:rPr>
          <w:b/>
          <w:sz w:val="28"/>
          <w:u w:val="single"/>
          <w:lang w:val="kk-KZ"/>
        </w:rPr>
        <w:t xml:space="preserve"> </w:t>
      </w:r>
      <w:r w:rsidR="00381947" w:rsidRPr="00075FD4">
        <w:rPr>
          <w:b/>
          <w:sz w:val="28"/>
          <w:u w:val="single"/>
          <w:lang w:val="kk-KZ"/>
        </w:rPr>
        <w:t>_</w:t>
      </w:r>
      <w:r>
        <w:rPr>
          <w:b/>
          <w:sz w:val="28"/>
          <w:u w:val="single"/>
          <w:lang w:val="kk-KZ"/>
        </w:rPr>
        <w:t xml:space="preserve">  </w:t>
      </w:r>
      <w:r w:rsidR="00303570">
        <w:rPr>
          <w:b/>
          <w:sz w:val="28"/>
          <w:u w:val="single"/>
          <w:lang w:val="kk-KZ"/>
        </w:rPr>
        <w:t xml:space="preserve"> </w:t>
      </w:r>
    </w:p>
    <w:p w:rsidR="00381947" w:rsidRPr="00075FD4" w:rsidRDefault="00381947" w:rsidP="00381947">
      <w:pPr>
        <w:jc w:val="center"/>
        <w:rPr>
          <w:b/>
          <w:i/>
          <w:caps/>
          <w:sz w:val="22"/>
          <w:szCs w:val="22"/>
          <w:lang w:val="kk-KZ"/>
        </w:rPr>
      </w:pPr>
      <w:r w:rsidRPr="00075FD4">
        <w:rPr>
          <w:i/>
          <w:sz w:val="22"/>
          <w:szCs w:val="22"/>
          <w:lang w:val="kk-KZ"/>
        </w:rPr>
        <w:t>Оқу пәнінің атауы / Наименование учебной дисциплины</w:t>
      </w:r>
    </w:p>
    <w:p w:rsidR="00381947" w:rsidRPr="00075FD4" w:rsidRDefault="00381947" w:rsidP="00381947">
      <w:pPr>
        <w:jc w:val="center"/>
        <w:rPr>
          <w:caps/>
          <w:sz w:val="28"/>
          <w:szCs w:val="28"/>
          <w:lang w:val="kk-KZ"/>
        </w:rPr>
      </w:pPr>
    </w:p>
    <w:p w:rsidR="00381947" w:rsidRPr="00F05B65" w:rsidRDefault="00381947" w:rsidP="00381947">
      <w:pPr>
        <w:jc w:val="center"/>
        <w:rPr>
          <w:b/>
          <w:caps/>
          <w:sz w:val="28"/>
          <w:szCs w:val="28"/>
          <w:u w:val="single"/>
          <w:lang w:val="kk-KZ"/>
        </w:rPr>
      </w:pPr>
      <w:r w:rsidRPr="00575B32">
        <w:rPr>
          <w:b/>
          <w:caps/>
          <w:sz w:val="28"/>
          <w:szCs w:val="28"/>
          <w:u w:val="single"/>
        </w:rPr>
        <w:t>________</w:t>
      </w:r>
      <w:r w:rsidR="006D6AB7">
        <w:rPr>
          <w:b/>
          <w:caps/>
          <w:sz w:val="28"/>
          <w:szCs w:val="28"/>
          <w:u w:val="single"/>
          <w:lang w:val="kk-KZ"/>
        </w:rPr>
        <w:t xml:space="preserve">   </w:t>
      </w:r>
      <w:r w:rsidRPr="00575B32">
        <w:rPr>
          <w:b/>
          <w:caps/>
          <w:sz w:val="28"/>
          <w:szCs w:val="28"/>
          <w:u w:val="single"/>
        </w:rPr>
        <w:t>___</w:t>
      </w:r>
      <w:r w:rsidR="006D6AB7">
        <w:rPr>
          <w:b/>
          <w:caps/>
          <w:sz w:val="28"/>
          <w:szCs w:val="28"/>
          <w:u w:val="single"/>
          <w:lang w:val="kk-KZ"/>
        </w:rPr>
        <w:t xml:space="preserve">     </w:t>
      </w:r>
      <w:r w:rsidRPr="00575B32">
        <w:rPr>
          <w:b/>
          <w:caps/>
          <w:sz w:val="28"/>
          <w:szCs w:val="28"/>
          <w:u w:val="single"/>
        </w:rPr>
        <w:t>____</w:t>
      </w:r>
      <w:r w:rsidR="006D6AB7">
        <w:rPr>
          <w:b/>
          <w:caps/>
          <w:sz w:val="28"/>
          <w:szCs w:val="28"/>
          <w:u w:val="single"/>
          <w:lang w:val="kk-KZ"/>
        </w:rPr>
        <w:t xml:space="preserve">      </w:t>
      </w:r>
      <w:r w:rsidRPr="00575B32">
        <w:rPr>
          <w:b/>
          <w:caps/>
          <w:sz w:val="28"/>
          <w:szCs w:val="28"/>
          <w:u w:val="single"/>
        </w:rPr>
        <w:t>_____</w:t>
      </w:r>
      <w:r w:rsidR="006D6AB7" w:rsidRPr="008209FE">
        <w:rPr>
          <w:b/>
          <w:caps/>
          <w:sz w:val="28"/>
          <w:szCs w:val="28"/>
          <w:u w:val="single"/>
          <w:lang w:val="kk-KZ"/>
        </w:rPr>
        <w:t xml:space="preserve">8D01502 </w:t>
      </w:r>
      <w:r w:rsidR="00AA69A2" w:rsidRPr="008209FE">
        <w:rPr>
          <w:b/>
          <w:caps/>
          <w:sz w:val="28"/>
          <w:szCs w:val="28"/>
          <w:u w:val="single"/>
          <w:lang w:val="kk-KZ"/>
        </w:rPr>
        <w:t>–ФИЗИКА</w:t>
      </w:r>
      <w:r w:rsidR="00AA69A2">
        <w:rPr>
          <w:b/>
          <w:caps/>
          <w:sz w:val="28"/>
          <w:szCs w:val="28"/>
          <w:u w:val="single"/>
          <w:lang w:val="kk-KZ"/>
        </w:rPr>
        <w:t xml:space="preserve">        </w:t>
      </w:r>
      <w:r w:rsidR="00F05B65">
        <w:rPr>
          <w:b/>
          <w:caps/>
          <w:sz w:val="28"/>
          <w:szCs w:val="28"/>
          <w:u w:val="single"/>
          <w:lang w:val="kk-KZ"/>
        </w:rPr>
        <w:t xml:space="preserve">    </w:t>
      </w:r>
      <w:r w:rsidR="00AA69A2">
        <w:rPr>
          <w:b/>
          <w:caps/>
          <w:sz w:val="28"/>
          <w:szCs w:val="28"/>
          <w:u w:val="single"/>
          <w:lang w:val="kk-KZ"/>
        </w:rPr>
        <w:t xml:space="preserve">       </w:t>
      </w:r>
      <w:r w:rsidR="006D6AB7">
        <w:rPr>
          <w:b/>
          <w:caps/>
          <w:sz w:val="28"/>
          <w:szCs w:val="28"/>
          <w:u w:val="single"/>
          <w:lang w:val="kk-KZ"/>
        </w:rPr>
        <w:t xml:space="preserve">        </w:t>
      </w:r>
      <w:r w:rsidR="00AA69A2">
        <w:rPr>
          <w:b/>
          <w:caps/>
          <w:sz w:val="28"/>
          <w:szCs w:val="28"/>
          <w:u w:val="single"/>
          <w:lang w:val="kk-KZ"/>
        </w:rPr>
        <w:t xml:space="preserve">            </w:t>
      </w:r>
      <w:r w:rsidR="00F05B65">
        <w:rPr>
          <w:b/>
          <w:caps/>
          <w:sz w:val="28"/>
          <w:szCs w:val="28"/>
          <w:u w:val="single"/>
        </w:rPr>
        <w:t xml:space="preserve">____ </w:t>
      </w:r>
    </w:p>
    <w:p w:rsidR="00381947" w:rsidRPr="006D6AB7" w:rsidRDefault="00381947" w:rsidP="00381947">
      <w:pPr>
        <w:jc w:val="center"/>
        <w:rPr>
          <w:i/>
          <w:lang w:val="kk-KZ"/>
        </w:rPr>
      </w:pPr>
      <w:r w:rsidRPr="00575B32">
        <w:rPr>
          <w:i/>
        </w:rPr>
        <w:t>(БББ атауы және коды/код и название ОП)</w:t>
      </w:r>
      <w:r w:rsidR="006D6AB7">
        <w:rPr>
          <w:i/>
          <w:lang w:val="kk-KZ"/>
        </w:rPr>
        <w:t xml:space="preserve">   </w:t>
      </w:r>
    </w:p>
    <w:p w:rsidR="00381947" w:rsidRPr="00575B32" w:rsidRDefault="00381947" w:rsidP="00381947">
      <w:pPr>
        <w:jc w:val="center"/>
        <w:rPr>
          <w:sz w:val="28"/>
          <w:szCs w:val="28"/>
        </w:rPr>
      </w:pPr>
    </w:p>
    <w:p w:rsidR="00381947" w:rsidRPr="00575B32" w:rsidRDefault="00381947" w:rsidP="00381947">
      <w:pPr>
        <w:jc w:val="center"/>
        <w:rPr>
          <w:sz w:val="28"/>
          <w:szCs w:val="28"/>
        </w:rPr>
      </w:pPr>
    </w:p>
    <w:tbl>
      <w:tblPr>
        <w:tblW w:w="0" w:type="auto"/>
        <w:tblLook w:val="04A0" w:firstRow="1" w:lastRow="0" w:firstColumn="1" w:lastColumn="0" w:noHBand="0" w:noVBand="1"/>
      </w:tblPr>
      <w:tblGrid>
        <w:gridCol w:w="4785"/>
        <w:gridCol w:w="4785"/>
      </w:tblGrid>
      <w:tr w:rsidR="00381947" w:rsidRPr="00575B32" w:rsidTr="001E2D87">
        <w:tc>
          <w:tcPr>
            <w:tcW w:w="4785" w:type="dxa"/>
            <w:shd w:val="clear" w:color="auto" w:fill="auto"/>
          </w:tcPr>
          <w:p w:rsidR="00381947" w:rsidRPr="00575B32" w:rsidRDefault="00381947" w:rsidP="001E2D87">
            <w:r w:rsidRPr="00575B32">
              <w:rPr>
                <w:b/>
              </w:rPr>
              <w:t>Кредит саны / Количество кредитов</w:t>
            </w:r>
            <w:r w:rsidRPr="00575B32">
              <w:t>:</w:t>
            </w:r>
          </w:p>
        </w:tc>
        <w:tc>
          <w:tcPr>
            <w:tcW w:w="4785" w:type="dxa"/>
            <w:tcBorders>
              <w:bottom w:val="single" w:sz="4" w:space="0" w:color="auto"/>
            </w:tcBorders>
            <w:shd w:val="clear" w:color="auto" w:fill="auto"/>
          </w:tcPr>
          <w:p w:rsidR="00381947" w:rsidRPr="00557522" w:rsidRDefault="00557522" w:rsidP="001E2D87">
            <w:pPr>
              <w:jc w:val="center"/>
            </w:pPr>
            <w:r>
              <w:t>5</w:t>
            </w:r>
          </w:p>
        </w:tc>
      </w:tr>
      <w:tr w:rsidR="00381947" w:rsidRPr="00575B32" w:rsidTr="001E2D87">
        <w:tc>
          <w:tcPr>
            <w:tcW w:w="4785" w:type="dxa"/>
            <w:shd w:val="clear" w:color="auto" w:fill="auto"/>
          </w:tcPr>
          <w:p w:rsidR="00381947" w:rsidRPr="00575B32" w:rsidRDefault="00381947" w:rsidP="001E2D87">
            <w:r w:rsidRPr="00575B32">
              <w:rPr>
                <w:b/>
              </w:rPr>
              <w:t>Цикл / Цикл</w:t>
            </w:r>
            <w:r w:rsidRPr="00575B32">
              <w:t>:</w:t>
            </w:r>
          </w:p>
        </w:tc>
        <w:tc>
          <w:tcPr>
            <w:tcW w:w="4785" w:type="dxa"/>
            <w:tcBorders>
              <w:top w:val="single" w:sz="4" w:space="0" w:color="auto"/>
              <w:bottom w:val="single" w:sz="4" w:space="0" w:color="auto"/>
            </w:tcBorders>
            <w:shd w:val="clear" w:color="auto" w:fill="auto"/>
          </w:tcPr>
          <w:p w:rsidR="00381947" w:rsidRPr="00575B32" w:rsidRDefault="00381947" w:rsidP="001E2D87">
            <w:pPr>
              <w:jc w:val="center"/>
            </w:pPr>
            <w:r w:rsidRPr="00575B32">
              <w:t>НП/БД</w:t>
            </w:r>
          </w:p>
        </w:tc>
      </w:tr>
      <w:tr w:rsidR="00381947" w:rsidRPr="00575B32" w:rsidTr="001E2D87">
        <w:tc>
          <w:tcPr>
            <w:tcW w:w="4785" w:type="dxa"/>
            <w:shd w:val="clear" w:color="auto" w:fill="auto"/>
          </w:tcPr>
          <w:p w:rsidR="00381947" w:rsidRPr="00575B32" w:rsidRDefault="00381947" w:rsidP="001E2D87">
            <w:r w:rsidRPr="00575B32">
              <w:rPr>
                <w:b/>
              </w:rPr>
              <w:t>Компонент / Компонент</w:t>
            </w:r>
            <w:r w:rsidRPr="00575B32">
              <w:t>:</w:t>
            </w:r>
          </w:p>
        </w:tc>
        <w:tc>
          <w:tcPr>
            <w:tcW w:w="4785" w:type="dxa"/>
            <w:tcBorders>
              <w:top w:val="single" w:sz="4" w:space="0" w:color="auto"/>
              <w:bottom w:val="single" w:sz="4" w:space="0" w:color="auto"/>
            </w:tcBorders>
            <w:shd w:val="clear" w:color="auto" w:fill="auto"/>
          </w:tcPr>
          <w:p w:rsidR="00381947" w:rsidRPr="00575B32" w:rsidRDefault="00381947" w:rsidP="001E2D87">
            <w:pPr>
              <w:jc w:val="center"/>
            </w:pPr>
            <w:r w:rsidRPr="00575B32">
              <w:t>ЖК/ВК</w:t>
            </w:r>
          </w:p>
        </w:tc>
      </w:tr>
    </w:tbl>
    <w:p w:rsidR="00381947" w:rsidRPr="00575B32" w:rsidRDefault="00381947" w:rsidP="00381947">
      <w:pPr>
        <w:jc w:val="center"/>
        <w:rPr>
          <w:sz w:val="28"/>
          <w:szCs w:val="28"/>
        </w:rPr>
      </w:pPr>
    </w:p>
    <w:p w:rsidR="00381947" w:rsidRPr="00575B32" w:rsidRDefault="00381947" w:rsidP="00381947">
      <w:pPr>
        <w:jc w:val="center"/>
        <w:rPr>
          <w:sz w:val="28"/>
          <w:szCs w:val="28"/>
        </w:rPr>
      </w:pPr>
    </w:p>
    <w:p w:rsidR="00381947" w:rsidRPr="00575B32" w:rsidRDefault="00381947" w:rsidP="00381947">
      <w:pPr>
        <w:jc w:val="center"/>
        <w:rPr>
          <w:sz w:val="28"/>
          <w:szCs w:val="28"/>
        </w:rPr>
      </w:pPr>
    </w:p>
    <w:p w:rsidR="00381947" w:rsidRPr="00575B32" w:rsidRDefault="00381947" w:rsidP="00381947">
      <w:pPr>
        <w:jc w:val="center"/>
        <w:rPr>
          <w:sz w:val="28"/>
          <w:szCs w:val="28"/>
        </w:rPr>
      </w:pPr>
    </w:p>
    <w:p w:rsidR="00381947" w:rsidRPr="00575B32" w:rsidRDefault="00381947" w:rsidP="00381947">
      <w:pPr>
        <w:jc w:val="center"/>
        <w:rPr>
          <w:sz w:val="28"/>
          <w:szCs w:val="28"/>
        </w:rPr>
      </w:pPr>
    </w:p>
    <w:p w:rsidR="00381947" w:rsidRDefault="00381947" w:rsidP="00381947">
      <w:pPr>
        <w:jc w:val="center"/>
        <w:rPr>
          <w:sz w:val="28"/>
          <w:szCs w:val="28"/>
        </w:rPr>
      </w:pPr>
    </w:p>
    <w:p w:rsidR="00F732DC" w:rsidRDefault="00F732DC" w:rsidP="00381947">
      <w:pPr>
        <w:jc w:val="center"/>
        <w:rPr>
          <w:sz w:val="28"/>
          <w:szCs w:val="28"/>
        </w:rPr>
      </w:pPr>
    </w:p>
    <w:p w:rsidR="00F732DC" w:rsidRPr="00575B32" w:rsidRDefault="00F732DC" w:rsidP="00381947">
      <w:pPr>
        <w:jc w:val="center"/>
        <w:rPr>
          <w:sz w:val="28"/>
          <w:szCs w:val="28"/>
        </w:rPr>
      </w:pPr>
    </w:p>
    <w:p w:rsidR="00381947" w:rsidRPr="00575B32" w:rsidRDefault="00381947" w:rsidP="00381947">
      <w:pPr>
        <w:jc w:val="center"/>
        <w:rPr>
          <w:sz w:val="28"/>
          <w:szCs w:val="28"/>
        </w:rPr>
      </w:pPr>
      <w:r w:rsidRPr="00575B32">
        <w:rPr>
          <w:sz w:val="28"/>
          <w:szCs w:val="28"/>
        </w:rPr>
        <w:t xml:space="preserve">Өскемен, </w:t>
      </w:r>
      <w:r w:rsidRPr="00557522">
        <w:rPr>
          <w:sz w:val="28"/>
          <w:szCs w:val="28"/>
        </w:rPr>
        <w:t>20</w:t>
      </w:r>
      <w:r w:rsidR="00F732DC" w:rsidRPr="00557522">
        <w:rPr>
          <w:sz w:val="28"/>
          <w:szCs w:val="28"/>
          <w:lang w:val="kk-KZ"/>
        </w:rPr>
        <w:t>23</w:t>
      </w:r>
      <w:r w:rsidRPr="00575B32">
        <w:rPr>
          <w:sz w:val="28"/>
          <w:szCs w:val="28"/>
        </w:rPr>
        <w:t xml:space="preserve"> ж/г.</w:t>
      </w:r>
    </w:p>
    <w:p w:rsidR="00381947" w:rsidRPr="00575B32" w:rsidRDefault="00381947" w:rsidP="00381947">
      <w:pPr>
        <w:rPr>
          <w:b/>
          <w:sz w:val="22"/>
          <w:szCs w:val="22"/>
        </w:rPr>
      </w:pPr>
    </w:p>
    <w:p w:rsidR="00381947" w:rsidRPr="00575B32" w:rsidRDefault="00381947" w:rsidP="00381947">
      <w:pPr>
        <w:rPr>
          <w:sz w:val="22"/>
          <w:szCs w:val="22"/>
        </w:rPr>
      </w:pPr>
    </w:p>
    <w:p w:rsidR="00A4288A" w:rsidRPr="00575B32" w:rsidRDefault="00A4288A" w:rsidP="00A4288A">
      <w:pPr>
        <w:rPr>
          <w:caps/>
          <w:color w:val="7F7F7F"/>
          <w:sz w:val="22"/>
          <w:szCs w:val="22"/>
        </w:rPr>
      </w:pPr>
      <w:r w:rsidRPr="00575B32">
        <w:rPr>
          <w:color w:val="7F7F7F"/>
          <w:sz w:val="22"/>
          <w:szCs w:val="22"/>
        </w:rPr>
        <w:t xml:space="preserve">ШҚУ Е Ү </w:t>
      </w:r>
      <w:r w:rsidRPr="00575B32">
        <w:rPr>
          <w:color w:val="7F7F7F"/>
          <w:sz w:val="22"/>
        </w:rPr>
        <w:t>0</w:t>
      </w:r>
      <w:r>
        <w:rPr>
          <w:color w:val="7F7F7F"/>
          <w:sz w:val="22"/>
        </w:rPr>
        <w:t>09</w:t>
      </w:r>
      <w:r w:rsidRPr="00575B32">
        <w:rPr>
          <w:color w:val="7F7F7F"/>
          <w:sz w:val="22"/>
        </w:rPr>
        <w:t>-2</w:t>
      </w:r>
      <w:r>
        <w:rPr>
          <w:color w:val="7F7F7F"/>
          <w:sz w:val="22"/>
        </w:rPr>
        <w:t>3</w:t>
      </w:r>
      <w:r w:rsidRPr="00575B32">
        <w:rPr>
          <w:color w:val="7F7F7F"/>
          <w:sz w:val="22"/>
          <w:szCs w:val="22"/>
        </w:rPr>
        <w:t>-02 Пәннің жұмыс оқу бағдарламасы (Syllabus)</w:t>
      </w:r>
    </w:p>
    <w:p w:rsidR="00161003" w:rsidRPr="00161003" w:rsidRDefault="00381947" w:rsidP="00161003">
      <w:pPr>
        <w:jc w:val="both"/>
        <w:rPr>
          <w:sz w:val="28"/>
          <w:szCs w:val="28"/>
        </w:rPr>
      </w:pPr>
      <w:r w:rsidRPr="00575B32">
        <w:rPr>
          <w:sz w:val="28"/>
          <w:szCs w:val="28"/>
        </w:rPr>
        <w:lastRenderedPageBreak/>
        <w:t>Құра</w:t>
      </w:r>
      <w:r w:rsidR="00161003">
        <w:rPr>
          <w:sz w:val="28"/>
          <w:szCs w:val="28"/>
        </w:rPr>
        <w:t xml:space="preserve">стырушы / Составитель: </w:t>
      </w:r>
      <w:r w:rsidR="00161003" w:rsidRPr="00161003">
        <w:rPr>
          <w:sz w:val="28"/>
          <w:szCs w:val="28"/>
          <w:u w:val="single"/>
          <w:lang w:val="kk-KZ"/>
        </w:rPr>
        <w:t>Сулюбаева Л</w:t>
      </w:r>
      <w:r w:rsidR="004616D6">
        <w:rPr>
          <w:sz w:val="28"/>
          <w:szCs w:val="28"/>
          <w:u w:val="single"/>
          <w:lang w:val="kk-KZ"/>
        </w:rPr>
        <w:t xml:space="preserve">айла </w:t>
      </w:r>
      <w:r w:rsidR="00161003" w:rsidRPr="00161003">
        <w:rPr>
          <w:sz w:val="28"/>
          <w:szCs w:val="28"/>
          <w:u w:val="single"/>
          <w:lang w:val="kk-KZ"/>
        </w:rPr>
        <w:t>Г</w:t>
      </w:r>
      <w:r w:rsidR="004616D6">
        <w:rPr>
          <w:sz w:val="28"/>
          <w:szCs w:val="28"/>
          <w:u w:val="single"/>
          <w:lang w:val="kk-KZ"/>
        </w:rPr>
        <w:t>ылыммедденовна</w:t>
      </w:r>
      <w:r w:rsidR="00161003" w:rsidRPr="00161003">
        <w:rPr>
          <w:sz w:val="28"/>
          <w:szCs w:val="28"/>
          <w:u w:val="single"/>
          <w:lang w:val="kk-KZ"/>
        </w:rPr>
        <w:t xml:space="preserve">, қауымдастырылған профессор, </w:t>
      </w:r>
      <w:r w:rsidR="00161003" w:rsidRPr="00161003">
        <w:rPr>
          <w:sz w:val="28"/>
          <w:szCs w:val="28"/>
          <w:u w:val="single"/>
          <w:lang w:val="en-US"/>
        </w:rPr>
        <w:t>PhD</w:t>
      </w:r>
      <w:r w:rsidR="00161003" w:rsidRPr="00161003">
        <w:rPr>
          <w:sz w:val="28"/>
          <w:szCs w:val="28"/>
          <w:u w:val="single"/>
        </w:rPr>
        <w:t xml:space="preserve"> </w:t>
      </w:r>
      <w:r w:rsidR="004616D6">
        <w:rPr>
          <w:sz w:val="28"/>
          <w:szCs w:val="28"/>
          <w:u w:val="single"/>
          <w:lang w:val="kk-KZ"/>
        </w:rPr>
        <w:t xml:space="preserve">                 </w:t>
      </w:r>
      <w:r w:rsidR="004616D6">
        <w:rPr>
          <w:sz w:val="28"/>
          <w:szCs w:val="28"/>
        </w:rPr>
        <w:t>_____</w:t>
      </w:r>
      <w:proofErr w:type="gramStart"/>
      <w:r w:rsidR="004616D6">
        <w:rPr>
          <w:sz w:val="28"/>
          <w:szCs w:val="28"/>
        </w:rPr>
        <w:t xml:space="preserve">_  </w:t>
      </w:r>
      <w:r w:rsidR="00161003" w:rsidRPr="00161003">
        <w:rPr>
          <w:sz w:val="28"/>
          <w:szCs w:val="28"/>
        </w:rPr>
        <w:t>_</w:t>
      </w:r>
      <w:proofErr w:type="gramEnd"/>
      <w:r w:rsidR="00161003" w:rsidRPr="00161003">
        <w:rPr>
          <w:sz w:val="28"/>
          <w:szCs w:val="28"/>
        </w:rPr>
        <w:t>_____________________</w:t>
      </w:r>
    </w:p>
    <w:p w:rsidR="00381947" w:rsidRPr="00575B32" w:rsidRDefault="00381947" w:rsidP="00161003">
      <w:pPr>
        <w:jc w:val="center"/>
        <w:rPr>
          <w:szCs w:val="28"/>
          <w:vertAlign w:val="superscript"/>
        </w:rPr>
      </w:pPr>
      <w:r w:rsidRPr="00575B32">
        <w:rPr>
          <w:color w:val="000000"/>
          <w:szCs w:val="28"/>
          <w:vertAlign w:val="superscript"/>
        </w:rPr>
        <w:t>Оқытушының А.Т.Ә., ғылыми дәрежесі, ғылыми атағы, қызметі / ФИО преподавателя, ученая степень, ученое звание, должность)</w:t>
      </w:r>
    </w:p>
    <w:p w:rsidR="00381947" w:rsidRPr="00575B32" w:rsidRDefault="00381947" w:rsidP="00381947">
      <w:pPr>
        <w:jc w:val="both"/>
        <w:rPr>
          <w:sz w:val="28"/>
          <w:szCs w:val="28"/>
        </w:rPr>
      </w:pPr>
    </w:p>
    <w:p w:rsidR="00381947" w:rsidRPr="00575B32" w:rsidRDefault="00381947" w:rsidP="00381947">
      <w:pPr>
        <w:jc w:val="both"/>
        <w:rPr>
          <w:sz w:val="28"/>
          <w:szCs w:val="28"/>
        </w:rPr>
      </w:pPr>
      <w:r w:rsidRPr="00575B32">
        <w:rPr>
          <w:b/>
          <w:sz w:val="28"/>
          <w:szCs w:val="28"/>
        </w:rPr>
        <w:t xml:space="preserve">Пәннің жұмыс оқу бағдарламасы (Syllabus) </w:t>
      </w:r>
      <w:r w:rsidRPr="00575B32">
        <w:rPr>
          <w:sz w:val="28"/>
          <w:szCs w:val="28"/>
        </w:rPr>
        <w:t xml:space="preserve">Жоғары және (немесе) жоғары оқу орнынан кейінгі білім беру ұйымдары үшін жалпы білім беру пәндері циклінің үлгілік оқу бағдарламаларын бекіту туралы» (ҚР БҒМ 31.10.2018 жылғы №603 бұйрығы) негізінде жасалған / </w:t>
      </w:r>
      <w:r w:rsidRPr="00575B32">
        <w:rPr>
          <w:b/>
          <w:sz w:val="28"/>
          <w:szCs w:val="28"/>
        </w:rPr>
        <w:t>Рабочая учебная программа дисциплины (Syllabus)</w:t>
      </w:r>
      <w:r w:rsidRPr="00575B32">
        <w:rPr>
          <w:sz w:val="28"/>
          <w:szCs w:val="28"/>
        </w:rPr>
        <w:t xml:space="preserve"> разработана на основании </w:t>
      </w:r>
      <w:hyperlink r:id="rId5" w:history="1">
        <w:r w:rsidRPr="00575B32">
          <w:rPr>
            <w:sz w:val="28"/>
            <w:szCs w:val="28"/>
          </w:rPr>
          <w:t>типовых учебных программ цикла общеобразовательных дисциплин для организаций высшего и (или) послевузовского образования</w:t>
        </w:r>
      </w:hyperlink>
      <w:r w:rsidRPr="00575B32">
        <w:rPr>
          <w:sz w:val="28"/>
          <w:szCs w:val="28"/>
        </w:rPr>
        <w:t xml:space="preserve"> (Приказ МОН РК от 31.10.2018 г. №603) </w:t>
      </w:r>
    </w:p>
    <w:p w:rsidR="00381947" w:rsidRPr="00575B32" w:rsidRDefault="00381947" w:rsidP="00381947">
      <w:pPr>
        <w:jc w:val="center"/>
        <w:rPr>
          <w:sz w:val="28"/>
          <w:szCs w:val="28"/>
        </w:rPr>
      </w:pPr>
      <w:r w:rsidRPr="00575B32">
        <w:rPr>
          <w:sz w:val="28"/>
          <w:szCs w:val="28"/>
        </w:rPr>
        <w:t>(</w:t>
      </w:r>
      <w:r w:rsidRPr="00575B32">
        <w:rPr>
          <w:i/>
          <w:sz w:val="28"/>
          <w:szCs w:val="28"/>
        </w:rPr>
        <w:t>жалпы білім беру пәндері үшін /для общеобразовательной дисциплины</w:t>
      </w:r>
      <w:r w:rsidRPr="00575B32">
        <w:rPr>
          <w:sz w:val="28"/>
          <w:szCs w:val="28"/>
        </w:rPr>
        <w:t>);</w:t>
      </w:r>
    </w:p>
    <w:p w:rsidR="00381947" w:rsidRPr="00575B32" w:rsidRDefault="00381947" w:rsidP="00381947">
      <w:pPr>
        <w:jc w:val="both"/>
        <w:rPr>
          <w:sz w:val="28"/>
          <w:szCs w:val="28"/>
        </w:rPr>
      </w:pPr>
    </w:p>
    <w:p w:rsidR="00381947" w:rsidRPr="00575B32" w:rsidRDefault="00381947" w:rsidP="00381947">
      <w:pPr>
        <w:jc w:val="both"/>
        <w:rPr>
          <w:sz w:val="28"/>
          <w:szCs w:val="28"/>
        </w:rPr>
      </w:pPr>
    </w:p>
    <w:p w:rsidR="00381947" w:rsidRPr="00575B32" w:rsidRDefault="00381947" w:rsidP="00381947">
      <w:pPr>
        <w:jc w:val="both"/>
        <w:rPr>
          <w:sz w:val="28"/>
          <w:szCs w:val="28"/>
        </w:rPr>
      </w:pPr>
      <w:r w:rsidRPr="00575B32">
        <w:rPr>
          <w:b/>
          <w:sz w:val="28"/>
          <w:szCs w:val="28"/>
        </w:rPr>
        <w:t>Пәннің жұмыс оқу бағдарламасы (Syllabus)</w:t>
      </w:r>
      <w:r w:rsidRPr="00575B32">
        <w:rPr>
          <w:sz w:val="28"/>
          <w:szCs w:val="28"/>
        </w:rPr>
        <w:t xml:space="preserve"> жоғары білім берудің мемлекеттік жалпыға міндетті стандарты (ҚР </w:t>
      </w:r>
      <w:r>
        <w:rPr>
          <w:sz w:val="28"/>
          <w:szCs w:val="28"/>
          <w:lang w:val="kk-KZ"/>
        </w:rPr>
        <w:t>ҒЖБМ</w:t>
      </w:r>
      <w:r w:rsidRPr="00575B32">
        <w:rPr>
          <w:sz w:val="28"/>
          <w:szCs w:val="28"/>
        </w:rPr>
        <w:t xml:space="preserve"> 20.07.2022 жылғы №2 бұйрығы), кредиттік технология бойынша оқу процесін ұйымдастыру қағидалары (ҚР БҒМ 20.04.2011 жылғы №152 бұйрығы), Білім беру бағдарламасы, жұмыс оқу жоспары, элективті пәндер каталогы негізінде әзірленді./ </w:t>
      </w:r>
      <w:r w:rsidRPr="00575B32">
        <w:rPr>
          <w:b/>
          <w:sz w:val="28"/>
          <w:szCs w:val="28"/>
        </w:rPr>
        <w:t>Рабочая учебная программа дисциплины (Syllabus)</w:t>
      </w:r>
      <w:r w:rsidRPr="00575B32">
        <w:rPr>
          <w:sz w:val="28"/>
          <w:szCs w:val="28"/>
        </w:rPr>
        <w:t xml:space="preserve"> разработана на основании государственного общеобязательного стандарта высшего образования (Приказ МНВО РК от 20.07.2022 года №2), Правил организации учебного процесса по кредитной технологии (Приказ МОН РК от 20.04.2011 года №152), Образовательной программы, Рабочего учебного плана, Каталога элективных дисциплин. </w:t>
      </w:r>
    </w:p>
    <w:p w:rsidR="00381947" w:rsidRPr="00575B32" w:rsidRDefault="00381947" w:rsidP="00381947">
      <w:pPr>
        <w:jc w:val="center"/>
        <w:rPr>
          <w:sz w:val="28"/>
          <w:szCs w:val="28"/>
        </w:rPr>
      </w:pPr>
      <w:r w:rsidRPr="00575B32">
        <w:rPr>
          <w:sz w:val="28"/>
          <w:szCs w:val="28"/>
        </w:rPr>
        <w:t>(</w:t>
      </w:r>
      <w:r w:rsidRPr="00575B32">
        <w:rPr>
          <w:i/>
          <w:sz w:val="28"/>
          <w:szCs w:val="28"/>
        </w:rPr>
        <w:t>базалық және профильдік пәндер үшін / для базовых и профилирующих дисциплин</w:t>
      </w:r>
      <w:r w:rsidRPr="00575B32">
        <w:rPr>
          <w:sz w:val="28"/>
          <w:szCs w:val="28"/>
        </w:rPr>
        <w:t>)</w:t>
      </w:r>
    </w:p>
    <w:p w:rsidR="00381947" w:rsidRPr="00575B32" w:rsidRDefault="00381947" w:rsidP="00381947">
      <w:pPr>
        <w:jc w:val="both"/>
        <w:rPr>
          <w:sz w:val="28"/>
          <w:szCs w:val="28"/>
        </w:rPr>
      </w:pPr>
    </w:p>
    <w:p w:rsidR="00381947" w:rsidRPr="00575B32" w:rsidRDefault="00381947" w:rsidP="00381947">
      <w:pPr>
        <w:ind w:right="-1" w:firstLine="567"/>
        <w:rPr>
          <w:sz w:val="28"/>
          <w:szCs w:val="28"/>
        </w:rPr>
      </w:pPr>
    </w:p>
    <w:p w:rsidR="00381947" w:rsidRPr="00575B32" w:rsidRDefault="00381947" w:rsidP="00381947">
      <w:pPr>
        <w:jc w:val="both"/>
        <w:rPr>
          <w:sz w:val="28"/>
          <w:szCs w:val="28"/>
        </w:rPr>
      </w:pPr>
      <w:r w:rsidRPr="00575B32">
        <w:rPr>
          <w:sz w:val="28"/>
          <w:szCs w:val="28"/>
        </w:rPr>
        <w:t xml:space="preserve">Кафедра отырысында ұсынылған / Рекомендована на заседании кафедры  </w:t>
      </w:r>
    </w:p>
    <w:p w:rsidR="00381947" w:rsidRPr="00575B32" w:rsidRDefault="00381947" w:rsidP="00381947">
      <w:pPr>
        <w:jc w:val="both"/>
        <w:rPr>
          <w:sz w:val="28"/>
          <w:szCs w:val="28"/>
        </w:rPr>
      </w:pPr>
      <w:r w:rsidRPr="00575B32">
        <w:rPr>
          <w:sz w:val="28"/>
          <w:szCs w:val="28"/>
        </w:rPr>
        <w:t xml:space="preserve">Хаттама / </w:t>
      </w:r>
      <w:r w:rsidR="001A4857" w:rsidRPr="00575B32">
        <w:rPr>
          <w:sz w:val="28"/>
          <w:szCs w:val="28"/>
        </w:rPr>
        <w:t>Протокол №</w:t>
      </w:r>
      <w:r w:rsidRPr="00575B32">
        <w:rPr>
          <w:sz w:val="28"/>
          <w:szCs w:val="28"/>
        </w:rPr>
        <w:t>__</w:t>
      </w:r>
      <w:r w:rsidR="001A4857" w:rsidRPr="00575B32">
        <w:rPr>
          <w:sz w:val="28"/>
          <w:szCs w:val="28"/>
        </w:rPr>
        <w:t>_ «</w:t>
      </w:r>
      <w:r w:rsidRPr="00575B32">
        <w:rPr>
          <w:sz w:val="28"/>
          <w:szCs w:val="28"/>
        </w:rPr>
        <w:t xml:space="preserve">___» __________20___ ж./г.  </w:t>
      </w:r>
    </w:p>
    <w:p w:rsidR="00381947" w:rsidRPr="00575B32" w:rsidRDefault="00381947" w:rsidP="00381947">
      <w:pPr>
        <w:jc w:val="both"/>
        <w:rPr>
          <w:sz w:val="28"/>
          <w:szCs w:val="28"/>
        </w:rPr>
      </w:pPr>
    </w:p>
    <w:p w:rsidR="00381947" w:rsidRPr="00EF641D" w:rsidRDefault="00381947" w:rsidP="00381947">
      <w:pPr>
        <w:jc w:val="both"/>
        <w:rPr>
          <w:lang w:val="kk-KZ"/>
        </w:rPr>
      </w:pPr>
      <w:r w:rsidRPr="00575B32">
        <w:rPr>
          <w:sz w:val="28"/>
          <w:szCs w:val="28"/>
        </w:rPr>
        <w:t>Кафедра меңгерушісі / Заведующий кафедрой_____________</w:t>
      </w:r>
      <w:r w:rsidRPr="00575B32">
        <w:t xml:space="preserve"> </w:t>
      </w:r>
      <w:r w:rsidR="00EF641D" w:rsidRPr="00EF641D">
        <w:rPr>
          <w:sz w:val="28"/>
          <w:szCs w:val="28"/>
          <w:lang w:val="kk-KZ"/>
        </w:rPr>
        <w:t>Р.Е. Сакенова</w:t>
      </w:r>
    </w:p>
    <w:p w:rsidR="00381947" w:rsidRPr="00575B32" w:rsidRDefault="00381947" w:rsidP="00381947">
      <w:pPr>
        <w:tabs>
          <w:tab w:val="left" w:pos="9720"/>
        </w:tabs>
        <w:ind w:firstLine="567"/>
        <w:rPr>
          <w:b/>
        </w:rPr>
      </w:pPr>
      <w:r>
        <w:rPr>
          <w:sz w:val="28"/>
          <w:szCs w:val="28"/>
        </w:rPr>
        <w:br w:type="page"/>
      </w:r>
      <w:r>
        <w:rPr>
          <w:b/>
          <w:sz w:val="28"/>
          <w:szCs w:val="28"/>
        </w:rPr>
        <w:lastRenderedPageBreak/>
        <w:t xml:space="preserve">1 </w:t>
      </w:r>
      <w:r w:rsidRPr="00575B32">
        <w:rPr>
          <w:b/>
          <w:sz w:val="28"/>
          <w:szCs w:val="28"/>
        </w:rPr>
        <w:t>Пән туралы ақпарат / Информация о дисциплине</w:t>
      </w:r>
    </w:p>
    <w:p w:rsidR="00381947" w:rsidRPr="00575B32" w:rsidRDefault="00381947" w:rsidP="00381947">
      <w:pPr>
        <w:tabs>
          <w:tab w:val="left" w:pos="9720"/>
        </w:tabs>
        <w:ind w:right="-2" w:firstLine="567"/>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6"/>
      </w:tblGrid>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Пәннің коды мен атауы/ Наименование и код дисциплины</w:t>
            </w:r>
          </w:p>
        </w:tc>
        <w:tc>
          <w:tcPr>
            <w:tcW w:w="4926" w:type="dxa"/>
            <w:shd w:val="clear" w:color="auto" w:fill="auto"/>
          </w:tcPr>
          <w:p w:rsidR="00381947" w:rsidRPr="00D41B4C" w:rsidRDefault="00A4288A" w:rsidP="001E2D87">
            <w:pPr>
              <w:tabs>
                <w:tab w:val="left" w:pos="9720"/>
              </w:tabs>
              <w:ind w:right="-2"/>
              <w:rPr>
                <w:b/>
                <w:bCs/>
                <w:sz w:val="22"/>
                <w:szCs w:val="22"/>
                <w:highlight w:val="yellow"/>
              </w:rPr>
            </w:pPr>
            <w:r w:rsidRPr="00A4288A">
              <w:rPr>
                <w:b/>
                <w:color w:val="000000"/>
                <w:lang w:val="en-US"/>
              </w:rPr>
              <w:t xml:space="preserve">MNI-52003 </w:t>
            </w:r>
            <w:r w:rsidR="008C4342" w:rsidRPr="00A4288A">
              <w:rPr>
                <w:b/>
                <w:color w:val="000000"/>
                <w:lang w:val="kk-KZ"/>
              </w:rPr>
              <w:t>«</w:t>
            </w:r>
            <w:r w:rsidR="008209FE" w:rsidRPr="00A4288A">
              <w:rPr>
                <w:b/>
                <w:color w:val="000000"/>
                <w:lang w:val="kk-KZ"/>
              </w:rPr>
              <w:t>Ғылыми зерттеу әдістері</w:t>
            </w:r>
            <w:r w:rsidR="008C4342" w:rsidRPr="00A4288A">
              <w:rPr>
                <w:b/>
                <w:color w:val="000000"/>
                <w:lang w:val="kk-KZ"/>
              </w:rPr>
              <w:t>»</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 xml:space="preserve">БББ </w:t>
            </w:r>
            <w:r>
              <w:rPr>
                <w:color w:val="000000"/>
                <w:szCs w:val="28"/>
              </w:rPr>
              <w:t>коды</w:t>
            </w:r>
            <w:r w:rsidRPr="00FD351C">
              <w:rPr>
                <w:color w:val="000000"/>
                <w:szCs w:val="28"/>
              </w:rPr>
              <w:t xml:space="preserve"> және атауы / </w:t>
            </w:r>
            <w:r>
              <w:rPr>
                <w:color w:val="000000"/>
                <w:szCs w:val="28"/>
              </w:rPr>
              <w:t>Код</w:t>
            </w:r>
            <w:r w:rsidRPr="00FD351C">
              <w:rPr>
                <w:color w:val="000000"/>
                <w:szCs w:val="28"/>
              </w:rPr>
              <w:t xml:space="preserve"> и наименование ОП</w:t>
            </w:r>
          </w:p>
        </w:tc>
        <w:tc>
          <w:tcPr>
            <w:tcW w:w="4926" w:type="dxa"/>
            <w:shd w:val="clear" w:color="auto" w:fill="auto"/>
          </w:tcPr>
          <w:p w:rsidR="00381947" w:rsidRPr="00D41B4C" w:rsidRDefault="006D6AB7" w:rsidP="001E2D87">
            <w:pPr>
              <w:tabs>
                <w:tab w:val="left" w:pos="9720"/>
              </w:tabs>
              <w:ind w:right="-2"/>
              <w:rPr>
                <w:b/>
                <w:bCs/>
                <w:sz w:val="22"/>
                <w:szCs w:val="22"/>
                <w:highlight w:val="yellow"/>
              </w:rPr>
            </w:pPr>
            <w:bookmarkStart w:id="1" w:name="_Hlk146637807"/>
            <w:r w:rsidRPr="00A4288A">
              <w:rPr>
                <w:b/>
                <w:color w:val="000000"/>
              </w:rPr>
              <w:t>8</w:t>
            </w:r>
            <w:r w:rsidRPr="00A4288A">
              <w:rPr>
                <w:b/>
                <w:color w:val="000000"/>
                <w:lang w:val="en-US"/>
              </w:rPr>
              <w:t>D01502</w:t>
            </w:r>
            <w:r w:rsidR="008C4342" w:rsidRPr="00A4288A">
              <w:rPr>
                <w:b/>
                <w:color w:val="000000"/>
                <w:lang w:val="kk-KZ"/>
              </w:rPr>
              <w:t xml:space="preserve"> </w:t>
            </w:r>
            <w:bookmarkEnd w:id="1"/>
            <w:r w:rsidR="008C4342" w:rsidRPr="00A4288A">
              <w:rPr>
                <w:b/>
                <w:color w:val="000000"/>
                <w:lang w:val="kk-KZ"/>
              </w:rPr>
              <w:t>- «</w:t>
            </w:r>
            <w:r w:rsidR="00AF036D" w:rsidRPr="00A4288A">
              <w:rPr>
                <w:b/>
                <w:color w:val="000000"/>
                <w:lang w:val="kk-KZ"/>
              </w:rPr>
              <w:t>Ф</w:t>
            </w:r>
            <w:r w:rsidR="008C4342" w:rsidRPr="00A4288A">
              <w:rPr>
                <w:b/>
                <w:color w:val="000000"/>
                <w:lang w:val="kk-KZ"/>
              </w:rPr>
              <w:t>изика»</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Кредит саны / Количество кредитов</w:t>
            </w:r>
          </w:p>
        </w:tc>
        <w:tc>
          <w:tcPr>
            <w:tcW w:w="4926" w:type="dxa"/>
            <w:shd w:val="clear" w:color="auto" w:fill="auto"/>
          </w:tcPr>
          <w:p w:rsidR="00381947" w:rsidRPr="00A4288A" w:rsidRDefault="00A4288A" w:rsidP="001E2D87">
            <w:pPr>
              <w:tabs>
                <w:tab w:val="left" w:pos="9720"/>
              </w:tabs>
              <w:ind w:right="-2"/>
              <w:rPr>
                <w:b/>
                <w:bCs/>
                <w:sz w:val="22"/>
                <w:szCs w:val="22"/>
                <w:lang w:val="en-US"/>
              </w:rPr>
            </w:pPr>
            <w:r w:rsidRPr="00A4288A">
              <w:rPr>
                <w:b/>
                <w:bCs/>
                <w:sz w:val="22"/>
                <w:szCs w:val="22"/>
                <w:lang w:val="en-US"/>
              </w:rPr>
              <w:t>5</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Курс / Курс</w:t>
            </w:r>
          </w:p>
        </w:tc>
        <w:tc>
          <w:tcPr>
            <w:tcW w:w="4926" w:type="dxa"/>
            <w:shd w:val="clear" w:color="auto" w:fill="auto"/>
          </w:tcPr>
          <w:p w:rsidR="00381947" w:rsidRPr="00A4288A" w:rsidRDefault="00A4288A" w:rsidP="001E2D87">
            <w:pPr>
              <w:tabs>
                <w:tab w:val="left" w:pos="9720"/>
              </w:tabs>
              <w:ind w:right="-2"/>
              <w:rPr>
                <w:b/>
                <w:bCs/>
                <w:sz w:val="22"/>
                <w:szCs w:val="22"/>
                <w:lang w:val="en-US"/>
              </w:rPr>
            </w:pPr>
            <w:r w:rsidRPr="00A4288A">
              <w:rPr>
                <w:b/>
                <w:bCs/>
                <w:sz w:val="22"/>
                <w:szCs w:val="22"/>
                <w:lang w:val="en-US"/>
              </w:rPr>
              <w:t>1</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Семестр / Семестр</w:t>
            </w:r>
          </w:p>
        </w:tc>
        <w:tc>
          <w:tcPr>
            <w:tcW w:w="4926" w:type="dxa"/>
            <w:shd w:val="clear" w:color="auto" w:fill="auto"/>
          </w:tcPr>
          <w:p w:rsidR="00381947" w:rsidRPr="00A4288A" w:rsidRDefault="00A4288A" w:rsidP="001E2D87">
            <w:pPr>
              <w:tabs>
                <w:tab w:val="left" w:pos="9720"/>
              </w:tabs>
              <w:ind w:right="-2"/>
              <w:rPr>
                <w:b/>
                <w:bCs/>
                <w:sz w:val="22"/>
                <w:szCs w:val="22"/>
                <w:lang w:val="en-US"/>
              </w:rPr>
            </w:pPr>
            <w:r w:rsidRPr="00A4288A">
              <w:rPr>
                <w:b/>
                <w:bCs/>
                <w:sz w:val="22"/>
                <w:szCs w:val="22"/>
                <w:lang w:val="en-US"/>
              </w:rPr>
              <w:t>1</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Кафедра / Кафедра</w:t>
            </w:r>
          </w:p>
        </w:tc>
        <w:tc>
          <w:tcPr>
            <w:tcW w:w="4926" w:type="dxa"/>
            <w:shd w:val="clear" w:color="auto" w:fill="auto"/>
          </w:tcPr>
          <w:p w:rsidR="00381947" w:rsidRPr="00A4288A" w:rsidRDefault="008C4342" w:rsidP="001E2D87">
            <w:pPr>
              <w:tabs>
                <w:tab w:val="left" w:pos="9720"/>
              </w:tabs>
              <w:ind w:right="-2"/>
              <w:rPr>
                <w:b/>
                <w:bCs/>
                <w:sz w:val="22"/>
                <w:szCs w:val="22"/>
                <w:lang w:val="kk-KZ"/>
              </w:rPr>
            </w:pPr>
            <w:r w:rsidRPr="00A4288A">
              <w:rPr>
                <w:b/>
                <w:bCs/>
                <w:sz w:val="22"/>
                <w:szCs w:val="22"/>
                <w:lang w:val="kk-KZ"/>
              </w:rPr>
              <w:t>Физика және технологиялар/ Физики и технологий</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FD351C">
              <w:rPr>
                <w:color w:val="000000"/>
                <w:szCs w:val="28"/>
              </w:rPr>
              <w:t>Жоғары мектеп / Высшая школа</w:t>
            </w:r>
          </w:p>
        </w:tc>
        <w:tc>
          <w:tcPr>
            <w:tcW w:w="4926" w:type="dxa"/>
            <w:shd w:val="clear" w:color="auto" w:fill="auto"/>
          </w:tcPr>
          <w:p w:rsidR="00381947" w:rsidRPr="00A4288A" w:rsidRDefault="008C4342" w:rsidP="001E2D87">
            <w:pPr>
              <w:tabs>
                <w:tab w:val="left" w:pos="9720"/>
              </w:tabs>
              <w:ind w:right="-2"/>
              <w:rPr>
                <w:b/>
                <w:bCs/>
                <w:sz w:val="22"/>
                <w:szCs w:val="22"/>
                <w:lang w:val="kk-KZ"/>
              </w:rPr>
            </w:pPr>
            <w:r w:rsidRPr="00A4288A">
              <w:rPr>
                <w:b/>
                <w:bCs/>
                <w:sz w:val="22"/>
                <w:szCs w:val="22"/>
                <w:lang w:val="en-US"/>
              </w:rPr>
              <w:t>IT</w:t>
            </w:r>
            <w:r w:rsidRPr="00A4288A">
              <w:rPr>
                <w:b/>
                <w:bCs/>
                <w:sz w:val="22"/>
                <w:szCs w:val="22"/>
              </w:rPr>
              <w:t xml:space="preserve"> </w:t>
            </w:r>
            <w:r w:rsidRPr="00A4288A">
              <w:rPr>
                <w:b/>
                <w:bCs/>
                <w:sz w:val="22"/>
                <w:szCs w:val="22"/>
                <w:lang w:val="kk-KZ"/>
              </w:rPr>
              <w:t xml:space="preserve">және жаратылыстану ғылымдары/ </w:t>
            </w:r>
            <w:r w:rsidRPr="00A4288A">
              <w:rPr>
                <w:b/>
                <w:bCs/>
                <w:sz w:val="22"/>
                <w:szCs w:val="22"/>
                <w:lang w:val="en-US"/>
              </w:rPr>
              <w:t>IT</w:t>
            </w:r>
            <w:r w:rsidRPr="00A4288A">
              <w:rPr>
                <w:b/>
                <w:bCs/>
                <w:sz w:val="22"/>
                <w:szCs w:val="22"/>
                <w:lang w:val="kk-KZ"/>
              </w:rPr>
              <w:t xml:space="preserve"> и естественных наук</w:t>
            </w:r>
          </w:p>
        </w:tc>
      </w:tr>
      <w:tr w:rsidR="00381947" w:rsidRPr="00FD351C" w:rsidTr="001E2D87">
        <w:tc>
          <w:tcPr>
            <w:tcW w:w="9570" w:type="dxa"/>
            <w:gridSpan w:val="2"/>
            <w:shd w:val="clear" w:color="auto" w:fill="auto"/>
          </w:tcPr>
          <w:p w:rsidR="00381947" w:rsidRPr="00A4288A" w:rsidRDefault="00381947" w:rsidP="001E2D87">
            <w:pPr>
              <w:tabs>
                <w:tab w:val="left" w:pos="9720"/>
              </w:tabs>
              <w:ind w:right="-2"/>
              <w:jc w:val="center"/>
              <w:rPr>
                <w:b/>
              </w:rPr>
            </w:pPr>
            <w:r w:rsidRPr="00A4288A">
              <w:rPr>
                <w:b/>
              </w:rPr>
              <w:t>Пәннің еңбек сыйымдылығы (сағатпен)/ Трудоемкость дисциплины (в часах)</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575B32">
              <w:t>Дәрістер/ Лекции</w:t>
            </w:r>
          </w:p>
        </w:tc>
        <w:tc>
          <w:tcPr>
            <w:tcW w:w="4926" w:type="dxa"/>
            <w:shd w:val="clear" w:color="auto" w:fill="auto"/>
          </w:tcPr>
          <w:p w:rsidR="00381947" w:rsidRPr="00A4288A" w:rsidRDefault="00A4288A" w:rsidP="001E2D87">
            <w:pPr>
              <w:tabs>
                <w:tab w:val="left" w:pos="9720"/>
              </w:tabs>
              <w:ind w:right="-2"/>
              <w:rPr>
                <w:b/>
                <w:bCs/>
                <w:sz w:val="22"/>
                <w:szCs w:val="22"/>
                <w:lang w:val="kk-KZ"/>
              </w:rPr>
            </w:pPr>
            <w:r w:rsidRPr="00A4288A">
              <w:rPr>
                <w:b/>
                <w:bCs/>
                <w:sz w:val="22"/>
                <w:szCs w:val="22"/>
                <w:lang w:val="en-US"/>
              </w:rPr>
              <w:t>2</w:t>
            </w:r>
            <w:r w:rsidR="00D41B4C" w:rsidRPr="00A4288A">
              <w:rPr>
                <w:b/>
                <w:bCs/>
                <w:sz w:val="22"/>
                <w:szCs w:val="22"/>
                <w:lang w:val="kk-KZ"/>
              </w:rPr>
              <w:t>0</w:t>
            </w:r>
          </w:p>
        </w:tc>
      </w:tr>
      <w:tr w:rsidR="00381947" w:rsidRPr="00FD351C" w:rsidTr="001E2D87">
        <w:tc>
          <w:tcPr>
            <w:tcW w:w="4644" w:type="dxa"/>
            <w:shd w:val="clear" w:color="auto" w:fill="auto"/>
            <w:vAlign w:val="center"/>
          </w:tcPr>
          <w:p w:rsidR="00381947" w:rsidRPr="00FD351C" w:rsidRDefault="00381947" w:rsidP="001E2D87">
            <w:pPr>
              <w:pStyle w:val="a3"/>
              <w:spacing w:before="0" w:line="240" w:lineRule="auto"/>
              <w:ind w:right="-1"/>
              <w:rPr>
                <w:szCs w:val="28"/>
              </w:rPr>
            </w:pPr>
            <w:r w:rsidRPr="00575B32">
              <w:t>Практикалық (семинар) сабақтар/ Практические (семинар) занятия</w:t>
            </w:r>
          </w:p>
        </w:tc>
        <w:tc>
          <w:tcPr>
            <w:tcW w:w="4926" w:type="dxa"/>
            <w:shd w:val="clear" w:color="auto" w:fill="auto"/>
          </w:tcPr>
          <w:p w:rsidR="00381947" w:rsidRPr="00A4288A" w:rsidRDefault="00D41B4C" w:rsidP="001E2D87">
            <w:pPr>
              <w:tabs>
                <w:tab w:val="left" w:pos="9720"/>
              </w:tabs>
              <w:ind w:right="-2"/>
              <w:rPr>
                <w:b/>
                <w:bCs/>
                <w:sz w:val="22"/>
                <w:szCs w:val="22"/>
                <w:lang w:val="kk-KZ"/>
              </w:rPr>
            </w:pPr>
            <w:r w:rsidRPr="00A4288A">
              <w:rPr>
                <w:b/>
                <w:bCs/>
                <w:sz w:val="22"/>
                <w:szCs w:val="22"/>
                <w:lang w:val="kk-KZ"/>
              </w:rPr>
              <w:t>30</w:t>
            </w:r>
          </w:p>
        </w:tc>
      </w:tr>
      <w:tr w:rsidR="00381947" w:rsidRPr="00FD351C" w:rsidTr="001E2D87">
        <w:tc>
          <w:tcPr>
            <w:tcW w:w="4644" w:type="dxa"/>
            <w:shd w:val="clear" w:color="auto" w:fill="auto"/>
            <w:vAlign w:val="center"/>
          </w:tcPr>
          <w:p w:rsidR="00381947" w:rsidRPr="00FD351C" w:rsidRDefault="00381947" w:rsidP="001E2D87">
            <w:pPr>
              <w:pStyle w:val="a3"/>
              <w:spacing w:before="0" w:line="240" w:lineRule="auto"/>
              <w:ind w:right="-1"/>
              <w:rPr>
                <w:szCs w:val="28"/>
              </w:rPr>
            </w:pPr>
            <w:r w:rsidRPr="00575B32">
              <w:t>Зертханалық сабақтар/ Лабораторные занятия</w:t>
            </w:r>
          </w:p>
        </w:tc>
        <w:tc>
          <w:tcPr>
            <w:tcW w:w="4926" w:type="dxa"/>
            <w:shd w:val="clear" w:color="auto" w:fill="auto"/>
          </w:tcPr>
          <w:p w:rsidR="00381947" w:rsidRPr="00A4288A" w:rsidRDefault="00D41B4C" w:rsidP="001E2D87">
            <w:pPr>
              <w:tabs>
                <w:tab w:val="left" w:pos="9720"/>
              </w:tabs>
              <w:ind w:right="-2"/>
              <w:rPr>
                <w:b/>
                <w:bCs/>
                <w:sz w:val="22"/>
                <w:szCs w:val="22"/>
                <w:lang w:val="kk-KZ"/>
              </w:rPr>
            </w:pPr>
            <w:r w:rsidRPr="00A4288A">
              <w:rPr>
                <w:b/>
                <w:bCs/>
                <w:sz w:val="22"/>
                <w:szCs w:val="22"/>
                <w:lang w:val="kk-KZ"/>
              </w:rPr>
              <w:t>0</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575B32">
              <w:t>БОӨЖ / СРОП</w:t>
            </w:r>
          </w:p>
        </w:tc>
        <w:tc>
          <w:tcPr>
            <w:tcW w:w="4926" w:type="dxa"/>
            <w:shd w:val="clear" w:color="auto" w:fill="auto"/>
          </w:tcPr>
          <w:p w:rsidR="00381947" w:rsidRPr="00A4288A" w:rsidRDefault="00A4288A" w:rsidP="001E2D87">
            <w:pPr>
              <w:tabs>
                <w:tab w:val="left" w:pos="9720"/>
              </w:tabs>
              <w:ind w:right="-2"/>
              <w:rPr>
                <w:b/>
                <w:bCs/>
                <w:sz w:val="22"/>
                <w:szCs w:val="22"/>
                <w:lang w:val="kk-KZ"/>
              </w:rPr>
            </w:pPr>
            <w:r w:rsidRPr="00A4288A">
              <w:rPr>
                <w:b/>
                <w:bCs/>
                <w:sz w:val="22"/>
                <w:szCs w:val="22"/>
                <w:lang w:val="en-US"/>
              </w:rPr>
              <w:t>2</w:t>
            </w:r>
            <w:r w:rsidR="00D41B4C" w:rsidRPr="00A4288A">
              <w:rPr>
                <w:b/>
                <w:bCs/>
                <w:sz w:val="22"/>
                <w:szCs w:val="22"/>
                <w:lang w:val="kk-KZ"/>
              </w:rPr>
              <w:t>5</w:t>
            </w:r>
          </w:p>
        </w:tc>
      </w:tr>
      <w:tr w:rsidR="00381947" w:rsidRPr="00FD351C" w:rsidTr="001E2D87">
        <w:tc>
          <w:tcPr>
            <w:tcW w:w="4644" w:type="dxa"/>
            <w:shd w:val="clear" w:color="auto" w:fill="auto"/>
            <w:vAlign w:val="center"/>
          </w:tcPr>
          <w:p w:rsidR="00381947" w:rsidRPr="00FD351C" w:rsidRDefault="00381947" w:rsidP="001E2D87">
            <w:pPr>
              <w:tabs>
                <w:tab w:val="left" w:pos="9720"/>
              </w:tabs>
              <w:ind w:right="-2"/>
              <w:rPr>
                <w:color w:val="000000"/>
                <w:szCs w:val="28"/>
              </w:rPr>
            </w:pPr>
            <w:r w:rsidRPr="00575B32">
              <w:t>БӨЖ / СРС</w:t>
            </w:r>
          </w:p>
        </w:tc>
        <w:tc>
          <w:tcPr>
            <w:tcW w:w="4926" w:type="dxa"/>
            <w:shd w:val="clear" w:color="auto" w:fill="auto"/>
          </w:tcPr>
          <w:p w:rsidR="00381947" w:rsidRPr="00A4288A" w:rsidRDefault="00A4288A" w:rsidP="001E2D87">
            <w:pPr>
              <w:tabs>
                <w:tab w:val="left" w:pos="9720"/>
              </w:tabs>
              <w:ind w:right="-2"/>
              <w:rPr>
                <w:b/>
                <w:bCs/>
                <w:sz w:val="22"/>
                <w:szCs w:val="22"/>
                <w:lang w:val="en-US"/>
              </w:rPr>
            </w:pPr>
            <w:r w:rsidRPr="00A4288A">
              <w:rPr>
                <w:b/>
                <w:bCs/>
                <w:sz w:val="22"/>
                <w:szCs w:val="22"/>
                <w:lang w:val="en-US"/>
              </w:rPr>
              <w:t>75</w:t>
            </w:r>
          </w:p>
        </w:tc>
      </w:tr>
      <w:tr w:rsidR="00381947" w:rsidRPr="00FD351C" w:rsidTr="001E2D87">
        <w:tc>
          <w:tcPr>
            <w:tcW w:w="9570" w:type="dxa"/>
            <w:gridSpan w:val="2"/>
            <w:shd w:val="clear" w:color="auto" w:fill="auto"/>
          </w:tcPr>
          <w:p w:rsidR="00381947" w:rsidRPr="00FD351C" w:rsidRDefault="00381947" w:rsidP="001E2D87">
            <w:pPr>
              <w:tabs>
                <w:tab w:val="left" w:pos="9720"/>
              </w:tabs>
              <w:ind w:right="-2"/>
              <w:jc w:val="center"/>
              <w:rPr>
                <w:color w:val="000000"/>
                <w:szCs w:val="28"/>
              </w:rPr>
            </w:pPr>
            <w:r w:rsidRPr="00FD351C">
              <w:rPr>
                <w:color w:val="000000"/>
                <w:szCs w:val="28"/>
              </w:rPr>
              <w:t>Пәнді өткізу уақыты және орны / Время и место проведения дисциплины</w:t>
            </w:r>
          </w:p>
          <w:p w:rsidR="00381947" w:rsidRPr="00FD351C" w:rsidRDefault="00381947" w:rsidP="001E2D87">
            <w:pPr>
              <w:tabs>
                <w:tab w:val="left" w:pos="9720"/>
              </w:tabs>
              <w:ind w:right="-2"/>
              <w:jc w:val="center"/>
              <w:rPr>
                <w:szCs w:val="28"/>
              </w:rPr>
            </w:pPr>
            <w:r w:rsidRPr="00FD351C">
              <w:rPr>
                <w:szCs w:val="28"/>
              </w:rPr>
              <w:t>оқу кестесі бойынша</w:t>
            </w:r>
            <w:r w:rsidRPr="00FD351C">
              <w:rPr>
                <w:color w:val="000000"/>
                <w:szCs w:val="28"/>
              </w:rPr>
              <w:t>, / по расписанию</w:t>
            </w:r>
          </w:p>
        </w:tc>
      </w:tr>
      <w:tr w:rsidR="00381947" w:rsidRPr="00FD351C" w:rsidTr="001E2D87">
        <w:tc>
          <w:tcPr>
            <w:tcW w:w="9570" w:type="dxa"/>
            <w:gridSpan w:val="2"/>
            <w:shd w:val="clear" w:color="auto" w:fill="auto"/>
          </w:tcPr>
          <w:p w:rsidR="00381947" w:rsidRPr="00FD351C" w:rsidRDefault="00381947" w:rsidP="001E2D87">
            <w:pPr>
              <w:tabs>
                <w:tab w:val="left" w:pos="9720"/>
              </w:tabs>
              <w:ind w:right="-2"/>
              <w:jc w:val="center"/>
              <w:rPr>
                <w:szCs w:val="28"/>
              </w:rPr>
            </w:pPr>
            <w:r w:rsidRPr="00FD351C">
              <w:rPr>
                <w:szCs w:val="28"/>
              </w:rPr>
              <w:t xml:space="preserve">Кеңес беру уақыты – оқу кестесі бойынша </w:t>
            </w:r>
          </w:p>
          <w:p w:rsidR="00381947" w:rsidRPr="00FD351C" w:rsidRDefault="00381947" w:rsidP="001E2D87">
            <w:pPr>
              <w:tabs>
                <w:tab w:val="left" w:pos="9720"/>
              </w:tabs>
              <w:ind w:right="-2"/>
              <w:jc w:val="center"/>
              <w:rPr>
                <w:szCs w:val="28"/>
              </w:rPr>
            </w:pPr>
            <w:r w:rsidRPr="00FD351C">
              <w:rPr>
                <w:szCs w:val="28"/>
              </w:rPr>
              <w:t xml:space="preserve">/ Время консультации - </w:t>
            </w:r>
            <w:r w:rsidRPr="00FD351C">
              <w:rPr>
                <w:color w:val="000000"/>
                <w:szCs w:val="28"/>
              </w:rPr>
              <w:t>по расписанию</w:t>
            </w:r>
          </w:p>
        </w:tc>
      </w:tr>
      <w:tr w:rsidR="00A4288A" w:rsidRPr="00FD351C" w:rsidTr="001E2D87">
        <w:tc>
          <w:tcPr>
            <w:tcW w:w="9570" w:type="dxa"/>
            <w:gridSpan w:val="2"/>
            <w:shd w:val="clear" w:color="auto" w:fill="auto"/>
          </w:tcPr>
          <w:p w:rsidR="00A4288A" w:rsidRPr="00057015" w:rsidRDefault="00A4288A" w:rsidP="00A4288A">
            <w:pPr>
              <w:tabs>
                <w:tab w:val="left" w:pos="9720"/>
              </w:tabs>
              <w:ind w:right="-2"/>
              <w:jc w:val="center"/>
              <w:rPr>
                <w:szCs w:val="28"/>
              </w:rPr>
            </w:pPr>
            <w:r w:rsidRPr="00057015">
              <w:rPr>
                <w:szCs w:val="28"/>
              </w:rPr>
              <w:t>Рейтинг кестесі: __ және __ апта / График рейтинга: __и __ недели</w:t>
            </w:r>
          </w:p>
        </w:tc>
      </w:tr>
      <w:tr w:rsidR="00381947" w:rsidRPr="00FD351C" w:rsidTr="001E2D87">
        <w:tc>
          <w:tcPr>
            <w:tcW w:w="4644" w:type="dxa"/>
            <w:shd w:val="clear" w:color="auto" w:fill="auto"/>
          </w:tcPr>
          <w:p w:rsidR="00381947" w:rsidRPr="00FD351C" w:rsidRDefault="00381947" w:rsidP="001E2D87">
            <w:pPr>
              <w:rPr>
                <w:color w:val="000000"/>
                <w:szCs w:val="28"/>
              </w:rPr>
            </w:pPr>
            <w:r w:rsidRPr="00FD351C">
              <w:rPr>
                <w:color w:val="000000"/>
                <w:szCs w:val="28"/>
              </w:rPr>
              <w:t xml:space="preserve">Оқытушының А.Т.Ә., ғылыми дәрежесі, ғылыми атағы, қызметі / </w:t>
            </w:r>
          </w:p>
          <w:p w:rsidR="00381947" w:rsidRDefault="00381947" w:rsidP="001E2D87">
            <w:pPr>
              <w:tabs>
                <w:tab w:val="left" w:pos="9720"/>
              </w:tabs>
              <w:ind w:right="-2"/>
              <w:rPr>
                <w:color w:val="000000"/>
                <w:szCs w:val="28"/>
              </w:rPr>
            </w:pPr>
            <w:r w:rsidRPr="00FD351C">
              <w:rPr>
                <w:color w:val="000000"/>
                <w:szCs w:val="28"/>
              </w:rPr>
              <w:t>ФИО преподавателя, ученая степень, ученое звание, должность</w:t>
            </w:r>
          </w:p>
          <w:p w:rsidR="004616D6" w:rsidRPr="004616D6" w:rsidRDefault="004616D6" w:rsidP="004616D6">
            <w:pPr>
              <w:tabs>
                <w:tab w:val="left" w:pos="9720"/>
              </w:tabs>
              <w:ind w:right="-2"/>
              <w:rPr>
                <w:lang w:val="kk-KZ"/>
              </w:rPr>
            </w:pPr>
            <w:r w:rsidRPr="004616D6">
              <w:rPr>
                <w:lang w:val="kk-KZ"/>
              </w:rPr>
              <w:t>Сулюбаева Л</w:t>
            </w:r>
            <w:r>
              <w:rPr>
                <w:lang w:val="kk-KZ"/>
              </w:rPr>
              <w:t>айла Гылыммедденовна</w:t>
            </w:r>
            <w:r w:rsidRPr="004616D6">
              <w:rPr>
                <w:lang w:val="kk-KZ"/>
              </w:rPr>
              <w:t xml:space="preserve">, қауымдастырылған профессор, </w:t>
            </w:r>
            <w:r w:rsidRPr="004616D6">
              <w:rPr>
                <w:lang w:val="en-US"/>
              </w:rPr>
              <w:t>PhD</w:t>
            </w:r>
            <w:r>
              <w:rPr>
                <w:lang w:val="kk-KZ"/>
              </w:rPr>
              <w:t>, «Беттік инженерия және трибология»ғылыми зерттеу орталығының аға ғылыми қызметкері</w:t>
            </w:r>
          </w:p>
        </w:tc>
        <w:tc>
          <w:tcPr>
            <w:tcW w:w="4926" w:type="dxa"/>
            <w:shd w:val="clear" w:color="auto" w:fill="auto"/>
          </w:tcPr>
          <w:p w:rsidR="00381947" w:rsidRDefault="00381947" w:rsidP="001E2D87">
            <w:pPr>
              <w:tabs>
                <w:tab w:val="left" w:pos="9720"/>
              </w:tabs>
              <w:ind w:right="-2"/>
              <w:rPr>
                <w:szCs w:val="28"/>
              </w:rPr>
            </w:pPr>
            <w:r w:rsidRPr="00FD351C">
              <w:rPr>
                <w:color w:val="000000"/>
                <w:szCs w:val="28"/>
              </w:rPr>
              <w:t xml:space="preserve">Байланыс </w:t>
            </w:r>
            <w:r w:rsidRPr="00FD351C">
              <w:rPr>
                <w:szCs w:val="28"/>
              </w:rPr>
              <w:t>ақпараты (телефон, e-mail) / Контактные данные (телефон, e-mail)</w:t>
            </w:r>
          </w:p>
          <w:p w:rsidR="004616D6" w:rsidRDefault="004616D6" w:rsidP="001E2D87">
            <w:pPr>
              <w:tabs>
                <w:tab w:val="left" w:pos="9720"/>
              </w:tabs>
              <w:ind w:right="-2"/>
              <w:rPr>
                <w:szCs w:val="28"/>
                <w:lang w:val="kk-KZ"/>
              </w:rPr>
            </w:pPr>
            <w:r>
              <w:rPr>
                <w:szCs w:val="28"/>
                <w:lang w:val="kk-KZ"/>
              </w:rPr>
              <w:t>Тел.: 87051446114</w:t>
            </w:r>
          </w:p>
          <w:p w:rsidR="004616D6" w:rsidRPr="004616D6" w:rsidRDefault="005F20FB" w:rsidP="001E2D87">
            <w:pPr>
              <w:tabs>
                <w:tab w:val="left" w:pos="9720"/>
              </w:tabs>
              <w:ind w:right="-2"/>
              <w:rPr>
                <w:szCs w:val="28"/>
              </w:rPr>
            </w:pPr>
            <w:hyperlink r:id="rId6" w:history="1">
              <w:r w:rsidR="004616D6" w:rsidRPr="002B05C8">
                <w:rPr>
                  <w:rStyle w:val="ac"/>
                  <w:szCs w:val="28"/>
                  <w:lang w:val="en-US"/>
                </w:rPr>
                <w:t>lsulyubayeva</w:t>
              </w:r>
              <w:r w:rsidR="004616D6" w:rsidRPr="004616D6">
                <w:rPr>
                  <w:rStyle w:val="ac"/>
                  <w:szCs w:val="28"/>
                </w:rPr>
                <w:t>@</w:t>
              </w:r>
              <w:r w:rsidR="004616D6" w:rsidRPr="002B05C8">
                <w:rPr>
                  <w:rStyle w:val="ac"/>
                  <w:szCs w:val="28"/>
                  <w:lang w:val="en-US"/>
                </w:rPr>
                <w:t>gmail</w:t>
              </w:r>
              <w:r w:rsidR="004616D6" w:rsidRPr="004616D6">
                <w:rPr>
                  <w:rStyle w:val="ac"/>
                  <w:szCs w:val="28"/>
                </w:rPr>
                <w:t>.</w:t>
              </w:r>
              <w:r w:rsidR="004616D6" w:rsidRPr="002B05C8">
                <w:rPr>
                  <w:rStyle w:val="ac"/>
                  <w:szCs w:val="28"/>
                  <w:lang w:val="en-US"/>
                </w:rPr>
                <w:t>com</w:t>
              </w:r>
            </w:hyperlink>
          </w:p>
          <w:p w:rsidR="004616D6" w:rsidRPr="004616D6" w:rsidRDefault="004616D6" w:rsidP="001E2D87">
            <w:pPr>
              <w:tabs>
                <w:tab w:val="left" w:pos="9720"/>
              </w:tabs>
              <w:ind w:right="-2"/>
              <w:rPr>
                <w:szCs w:val="28"/>
              </w:rPr>
            </w:pPr>
          </w:p>
        </w:tc>
      </w:tr>
    </w:tbl>
    <w:p w:rsidR="00381947" w:rsidRPr="00575B32" w:rsidRDefault="00381947" w:rsidP="00381947">
      <w:pPr>
        <w:tabs>
          <w:tab w:val="left" w:pos="9720"/>
        </w:tabs>
        <w:ind w:right="-2"/>
        <w:rPr>
          <w:b/>
          <w:bCs/>
          <w:sz w:val="22"/>
          <w:szCs w:val="22"/>
        </w:rPr>
      </w:pPr>
    </w:p>
    <w:p w:rsidR="00381947" w:rsidRDefault="00381947" w:rsidP="00381947">
      <w:pPr>
        <w:tabs>
          <w:tab w:val="left" w:pos="851"/>
          <w:tab w:val="left" w:pos="9720"/>
        </w:tabs>
        <w:ind w:firstLine="567"/>
        <w:jc w:val="both"/>
        <w:rPr>
          <w:b/>
          <w:sz w:val="28"/>
          <w:szCs w:val="28"/>
        </w:rPr>
      </w:pPr>
      <w:r w:rsidRPr="00575B32">
        <w:rPr>
          <w:b/>
          <w:sz w:val="28"/>
          <w:szCs w:val="28"/>
        </w:rPr>
        <w:t>2 Пәннің қысқаша мазмұны:</w:t>
      </w:r>
      <w:r w:rsidRPr="00575B32">
        <w:rPr>
          <w:sz w:val="28"/>
          <w:szCs w:val="28"/>
        </w:rPr>
        <w:t xml:space="preserve"> / </w:t>
      </w:r>
      <w:r w:rsidRPr="00575B32">
        <w:rPr>
          <w:b/>
          <w:sz w:val="28"/>
          <w:szCs w:val="28"/>
        </w:rPr>
        <w:t xml:space="preserve">Краткое описание дисциплины: </w:t>
      </w:r>
    </w:p>
    <w:p w:rsidR="008207FF" w:rsidRPr="008207FF" w:rsidRDefault="008209FE" w:rsidP="00C73D97">
      <w:pPr>
        <w:jc w:val="both"/>
        <w:rPr>
          <w:bCs/>
          <w:sz w:val="28"/>
          <w:szCs w:val="28"/>
          <w:lang w:val="kk-KZ"/>
        </w:rPr>
      </w:pPr>
      <w:r w:rsidRPr="001A0E2D">
        <w:rPr>
          <w:bCs/>
          <w:sz w:val="28"/>
          <w:szCs w:val="28"/>
          <w:u w:val="single"/>
          <w:lang w:val="kk-KZ"/>
        </w:rPr>
        <w:t>Ғылыми зерттеу әдістері</w:t>
      </w:r>
      <w:r w:rsidR="003964DD" w:rsidRPr="001A0E2D">
        <w:rPr>
          <w:bCs/>
          <w:sz w:val="28"/>
          <w:szCs w:val="28"/>
          <w:lang w:val="kk-KZ"/>
        </w:rPr>
        <w:t xml:space="preserve"> </w:t>
      </w:r>
      <w:r w:rsidR="003964DD">
        <w:rPr>
          <w:bCs/>
          <w:sz w:val="28"/>
          <w:szCs w:val="28"/>
          <w:lang w:val="kk-KZ"/>
        </w:rPr>
        <w:t>–</w:t>
      </w:r>
      <w:r w:rsidR="00D3407A" w:rsidRPr="00D3407A">
        <w:t xml:space="preserve"> </w:t>
      </w:r>
      <w:r w:rsidR="00D3407A" w:rsidRPr="00D3407A">
        <w:rPr>
          <w:bCs/>
          <w:sz w:val="28"/>
          <w:szCs w:val="28"/>
          <w:lang w:val="kk-KZ"/>
        </w:rPr>
        <w:t>бұл табиғатты, қоғамды, құбылыстар мен құбылыстарды жүйелі түрде зерттеуге, сондай-ақ айналамыздағы әлем туралы жаңа білім мен түсінік алуға арналған әдістер мен әдістерді әзірлеумен және қолданумен айналысатын кең білім саласы. Бұл сала көптеген пәндер мен тәсілдерді қамтиды және оның мақсаты фактілерді анықтау, заңдылықтарды анықтау, гипотезаларды тексеру және теорияларды әзірлеу болып табылады.</w:t>
      </w:r>
      <w:r w:rsidR="00D3407A" w:rsidRPr="00D3407A">
        <w:rPr>
          <w:lang w:val="kk-KZ"/>
        </w:rPr>
        <w:t xml:space="preserve"> </w:t>
      </w:r>
      <w:r w:rsidR="00D3407A">
        <w:rPr>
          <w:bCs/>
          <w:sz w:val="28"/>
          <w:szCs w:val="28"/>
          <w:lang w:val="kk-KZ"/>
        </w:rPr>
        <w:t>Пә</w:t>
      </w:r>
      <w:r w:rsidR="00D3407A" w:rsidRPr="00D3407A">
        <w:rPr>
          <w:bCs/>
          <w:sz w:val="28"/>
          <w:szCs w:val="28"/>
          <w:lang w:val="kk-KZ"/>
        </w:rPr>
        <w:t>н әртүрлі зерттеу әдістерін зерттейді, соның ішінде бақылау, эксперимент, деректерді талдау, модельдеу, сұхбат, сауалнама және т.б. Бұл әдістер нақты тапсырмалар мен зерттеу объектілеріне байланысты қолданылады.</w:t>
      </w:r>
      <w:r w:rsidR="0061171A" w:rsidRPr="0061171A">
        <w:rPr>
          <w:lang w:val="kk-KZ"/>
        </w:rPr>
        <w:t xml:space="preserve"> </w:t>
      </w:r>
      <w:r w:rsidR="0061171A">
        <w:rPr>
          <w:bCs/>
          <w:sz w:val="28"/>
          <w:szCs w:val="28"/>
          <w:lang w:val="kk-KZ"/>
        </w:rPr>
        <w:t>Ғы</w:t>
      </w:r>
      <w:r w:rsidR="0061171A" w:rsidRPr="0061171A">
        <w:rPr>
          <w:bCs/>
          <w:sz w:val="28"/>
          <w:szCs w:val="28"/>
          <w:lang w:val="kk-KZ"/>
        </w:rPr>
        <w:t xml:space="preserve">лыми зерттеу процесі проблеманы тұжырымдау, деректерді жинау, деректерді талдау, </w:t>
      </w:r>
      <w:r w:rsidR="0061171A" w:rsidRPr="0061171A">
        <w:rPr>
          <w:bCs/>
          <w:sz w:val="28"/>
          <w:szCs w:val="28"/>
          <w:lang w:val="kk-KZ"/>
        </w:rPr>
        <w:lastRenderedPageBreak/>
        <w:t>нәтижелерді түсіндіру сияқты кезеңдерді қамтиды. Әр кезең мұқият жоспарлауды және әдіснамалық қатаңдықты қажет етеді.</w:t>
      </w:r>
      <w:r w:rsidR="00DE04F4" w:rsidRPr="00DE04F4">
        <w:rPr>
          <w:lang w:val="kk-KZ"/>
        </w:rPr>
        <w:t xml:space="preserve"> </w:t>
      </w:r>
      <w:r w:rsidR="00DE04F4">
        <w:rPr>
          <w:bCs/>
          <w:sz w:val="28"/>
          <w:szCs w:val="28"/>
          <w:lang w:val="kk-KZ"/>
        </w:rPr>
        <w:t>Ғ</w:t>
      </w:r>
      <w:r w:rsidR="00DE04F4" w:rsidRPr="00DE04F4">
        <w:rPr>
          <w:bCs/>
          <w:sz w:val="28"/>
          <w:szCs w:val="28"/>
          <w:lang w:val="kk-KZ"/>
        </w:rPr>
        <w:t>ылыми зерттеу әдістерінің маңызды аспектісі</w:t>
      </w:r>
      <w:r w:rsidR="00DE04F4">
        <w:rPr>
          <w:bCs/>
          <w:sz w:val="28"/>
          <w:szCs w:val="28"/>
          <w:lang w:val="kk-KZ"/>
        </w:rPr>
        <w:t xml:space="preserve"> – </w:t>
      </w:r>
      <w:r w:rsidR="00DE04F4" w:rsidRPr="00DE04F4">
        <w:rPr>
          <w:bCs/>
          <w:sz w:val="28"/>
          <w:szCs w:val="28"/>
          <w:lang w:val="kk-KZ"/>
        </w:rPr>
        <w:t>деректерді, әдіснаманы және нәтижелерді сыни тұрғыдан талдау мүмкіндігі. Сыни ой мен шолу ғылыми зерттеулердің сапасын қамтамасыз етуде шешуші рөл атқарады.</w:t>
      </w:r>
      <w:r w:rsidR="00DE04F4" w:rsidRPr="00DE04F4">
        <w:rPr>
          <w:lang w:val="kk-KZ"/>
        </w:rPr>
        <w:t xml:space="preserve"> </w:t>
      </w:r>
      <w:r w:rsidR="00DE04F4">
        <w:rPr>
          <w:bCs/>
          <w:sz w:val="28"/>
          <w:szCs w:val="28"/>
          <w:lang w:val="kk-KZ"/>
        </w:rPr>
        <w:t>Ғ</w:t>
      </w:r>
      <w:r w:rsidR="00DE04F4" w:rsidRPr="00DE04F4">
        <w:rPr>
          <w:bCs/>
          <w:sz w:val="28"/>
          <w:szCs w:val="28"/>
          <w:lang w:val="kk-KZ"/>
        </w:rPr>
        <w:t>ылыми зерттеулер сонымен қатар этикалық мәселелерге, соның ішінде зерттеуге қатысушылардың құқықтары мен мүдделерін қорғауға, жарияланымдар мен зерттеу жұмыстарында ашықтық пен адалдықты қамтамасыз етуге бағытталған</w:t>
      </w:r>
      <w:r w:rsidR="00DE04F4">
        <w:rPr>
          <w:bCs/>
          <w:sz w:val="28"/>
          <w:szCs w:val="28"/>
          <w:lang w:val="kk-KZ"/>
        </w:rPr>
        <w:t>.</w:t>
      </w:r>
    </w:p>
    <w:p w:rsidR="00381947" w:rsidRPr="008207FF" w:rsidRDefault="00381947" w:rsidP="00381947">
      <w:pPr>
        <w:pStyle w:val="a5"/>
        <w:tabs>
          <w:tab w:val="left" w:pos="851"/>
          <w:tab w:val="left" w:pos="9720"/>
        </w:tabs>
        <w:spacing w:after="0" w:line="240" w:lineRule="auto"/>
        <w:ind w:left="0" w:right="-2" w:firstLine="567"/>
        <w:jc w:val="both"/>
        <w:rPr>
          <w:rFonts w:ascii="Times New Roman" w:hAnsi="Times New Roman"/>
          <w:b/>
          <w:sz w:val="28"/>
          <w:szCs w:val="28"/>
          <w:lang w:val="kk-KZ"/>
        </w:rPr>
      </w:pPr>
      <w:r w:rsidRPr="008207FF">
        <w:rPr>
          <w:rFonts w:ascii="Times New Roman" w:hAnsi="Times New Roman"/>
          <w:b/>
          <w:sz w:val="28"/>
          <w:szCs w:val="28"/>
          <w:lang w:val="kk-KZ"/>
        </w:rPr>
        <w:t>Мақсаты / Цель</w:t>
      </w:r>
      <w:r w:rsidR="008207FF" w:rsidRPr="008207FF">
        <w:rPr>
          <w:rFonts w:ascii="Times New Roman" w:hAnsi="Times New Roman"/>
          <w:b/>
          <w:sz w:val="28"/>
          <w:szCs w:val="28"/>
          <w:lang w:val="kk-KZ"/>
        </w:rPr>
        <w:t xml:space="preserve">: </w:t>
      </w:r>
      <w:r w:rsidR="00D3407A">
        <w:rPr>
          <w:rFonts w:ascii="Times New Roman" w:hAnsi="Times New Roman"/>
          <w:sz w:val="28"/>
          <w:szCs w:val="28"/>
          <w:lang w:val="kk-KZ"/>
        </w:rPr>
        <w:t xml:space="preserve">білім алушылардың </w:t>
      </w:r>
      <w:r w:rsidR="00D3407A" w:rsidRPr="00D3407A">
        <w:rPr>
          <w:rFonts w:ascii="Times New Roman" w:hAnsi="Times New Roman"/>
          <w:sz w:val="28"/>
          <w:szCs w:val="28"/>
          <w:lang w:val="kk-KZ"/>
        </w:rPr>
        <w:t>білімі</w:t>
      </w:r>
      <w:r w:rsidR="00D3407A">
        <w:rPr>
          <w:rFonts w:ascii="Times New Roman" w:hAnsi="Times New Roman"/>
          <w:sz w:val="28"/>
          <w:szCs w:val="28"/>
          <w:lang w:val="kk-KZ"/>
        </w:rPr>
        <w:t xml:space="preserve"> мен</w:t>
      </w:r>
      <w:r w:rsidR="00D3407A" w:rsidRPr="00D3407A">
        <w:rPr>
          <w:rFonts w:ascii="Times New Roman" w:hAnsi="Times New Roman"/>
          <w:sz w:val="28"/>
          <w:szCs w:val="28"/>
          <w:lang w:val="kk-KZ"/>
        </w:rPr>
        <w:t xml:space="preserve"> әлемді түсінуі</w:t>
      </w:r>
      <w:r w:rsidR="00D3407A">
        <w:rPr>
          <w:rFonts w:ascii="Times New Roman" w:hAnsi="Times New Roman"/>
          <w:sz w:val="28"/>
          <w:szCs w:val="28"/>
          <w:lang w:val="kk-KZ"/>
        </w:rPr>
        <w:t>н</w:t>
      </w:r>
      <w:r w:rsidR="00D3407A" w:rsidRPr="00D3407A">
        <w:rPr>
          <w:rFonts w:ascii="Times New Roman" w:hAnsi="Times New Roman"/>
          <w:sz w:val="28"/>
          <w:szCs w:val="28"/>
          <w:lang w:val="kk-KZ"/>
        </w:rPr>
        <w:t xml:space="preserve"> кеңейту, сондай-ақ байқалған құбылыстарды түсіндіру үшін ғылыми теориялар мен модельдерді әзірлеу.</w:t>
      </w:r>
      <w:r w:rsidR="00DE04F4">
        <w:rPr>
          <w:rFonts w:ascii="Times New Roman" w:hAnsi="Times New Roman"/>
          <w:sz w:val="28"/>
          <w:szCs w:val="28"/>
          <w:lang w:val="kk-KZ"/>
        </w:rPr>
        <w:t xml:space="preserve"> Қ</w:t>
      </w:r>
      <w:r w:rsidR="00DE04F4" w:rsidRPr="00DE04F4">
        <w:rPr>
          <w:rFonts w:ascii="Times New Roman" w:hAnsi="Times New Roman"/>
          <w:sz w:val="28"/>
          <w:szCs w:val="28"/>
          <w:lang w:val="kk-KZ"/>
        </w:rPr>
        <w:t>ұбылыстарды зерттеу, табиғатты, қоғамды және басқа да зерттеу объектілерін түсіну үшін жүйелі және ғылыми негізделген әдістерді қолдануға үйрету болып табылады.</w:t>
      </w:r>
    </w:p>
    <w:p w:rsidR="00381947" w:rsidRPr="00577FE1"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8207FF">
        <w:rPr>
          <w:rFonts w:ascii="Times New Roman" w:hAnsi="Times New Roman"/>
          <w:b/>
          <w:sz w:val="28"/>
          <w:szCs w:val="28"/>
          <w:lang w:val="kk-KZ"/>
        </w:rPr>
        <w:t>Міндеттері: / Задачи:</w:t>
      </w:r>
      <w:r w:rsidR="008207FF" w:rsidRPr="008207FF">
        <w:rPr>
          <w:rFonts w:ascii="Times New Roman" w:hAnsi="Times New Roman"/>
          <w:b/>
          <w:sz w:val="28"/>
          <w:szCs w:val="28"/>
          <w:lang w:val="kk-KZ"/>
        </w:rPr>
        <w:t xml:space="preserve"> </w:t>
      </w:r>
      <w:r w:rsidR="00577FE1">
        <w:rPr>
          <w:rFonts w:ascii="Times New Roman" w:hAnsi="Times New Roman"/>
          <w:sz w:val="28"/>
          <w:szCs w:val="28"/>
          <w:lang w:val="kk-KZ"/>
        </w:rPr>
        <w:t>ғ</w:t>
      </w:r>
      <w:r w:rsidR="00577FE1" w:rsidRPr="00577FE1">
        <w:rPr>
          <w:rFonts w:ascii="Times New Roman" w:hAnsi="Times New Roman"/>
          <w:sz w:val="28"/>
          <w:szCs w:val="28"/>
          <w:lang w:val="kk-KZ"/>
        </w:rPr>
        <w:t>ылыми зерттеу әдістемесін меңгеру</w:t>
      </w:r>
      <w:r w:rsidR="00577FE1">
        <w:rPr>
          <w:rFonts w:ascii="Times New Roman" w:hAnsi="Times New Roman"/>
          <w:sz w:val="28"/>
          <w:szCs w:val="28"/>
          <w:lang w:val="kk-KZ"/>
        </w:rPr>
        <w:t>,</w:t>
      </w:r>
      <w:r w:rsidR="00577FE1" w:rsidRPr="00577FE1">
        <w:t xml:space="preserve"> </w:t>
      </w:r>
      <w:r w:rsidR="00577FE1">
        <w:rPr>
          <w:lang w:val="kk-KZ"/>
        </w:rPr>
        <w:t>с</w:t>
      </w:r>
      <w:r w:rsidR="00577FE1" w:rsidRPr="00577FE1">
        <w:rPr>
          <w:rFonts w:ascii="Times New Roman" w:hAnsi="Times New Roman"/>
          <w:sz w:val="28"/>
          <w:szCs w:val="28"/>
          <w:lang w:val="kk-KZ"/>
        </w:rPr>
        <w:t>ыни ойлауды дамыту</w:t>
      </w:r>
      <w:r w:rsidR="00577FE1">
        <w:rPr>
          <w:rFonts w:ascii="Times New Roman" w:hAnsi="Times New Roman"/>
          <w:sz w:val="28"/>
          <w:szCs w:val="28"/>
          <w:lang w:val="kk-KZ"/>
        </w:rPr>
        <w:t>,</w:t>
      </w:r>
      <w:r w:rsidR="00577FE1" w:rsidRPr="00577FE1">
        <w:t xml:space="preserve"> </w:t>
      </w:r>
      <w:r w:rsidR="00577FE1">
        <w:rPr>
          <w:rFonts w:ascii="Times New Roman" w:hAnsi="Times New Roman"/>
          <w:sz w:val="28"/>
          <w:szCs w:val="28"/>
          <w:lang w:val="kk-KZ"/>
        </w:rPr>
        <w:t>з</w:t>
      </w:r>
      <w:r w:rsidR="00577FE1" w:rsidRPr="00577FE1">
        <w:rPr>
          <w:rFonts w:ascii="Times New Roman" w:hAnsi="Times New Roman"/>
          <w:sz w:val="28"/>
          <w:szCs w:val="28"/>
          <w:lang w:val="kk-KZ"/>
        </w:rPr>
        <w:t>ерттеу сұрақтары мен гипотезаларын тұжырымдау</w:t>
      </w:r>
      <w:r w:rsidR="00577FE1">
        <w:rPr>
          <w:rFonts w:ascii="Times New Roman" w:hAnsi="Times New Roman"/>
          <w:sz w:val="28"/>
          <w:szCs w:val="28"/>
          <w:lang w:val="kk-KZ"/>
        </w:rPr>
        <w:t>, з</w:t>
      </w:r>
      <w:r w:rsidR="00577FE1" w:rsidRPr="00577FE1">
        <w:rPr>
          <w:rFonts w:ascii="Times New Roman" w:hAnsi="Times New Roman"/>
          <w:sz w:val="28"/>
          <w:szCs w:val="28"/>
          <w:lang w:val="kk-KZ"/>
        </w:rPr>
        <w:t>ерттеуді жоспарлау</w:t>
      </w:r>
      <w:r w:rsidR="00577FE1">
        <w:rPr>
          <w:rFonts w:ascii="Times New Roman" w:hAnsi="Times New Roman"/>
          <w:sz w:val="28"/>
          <w:szCs w:val="28"/>
          <w:lang w:val="kk-KZ"/>
        </w:rPr>
        <w:t>, д</w:t>
      </w:r>
      <w:r w:rsidR="00577FE1" w:rsidRPr="00577FE1">
        <w:rPr>
          <w:rFonts w:ascii="Times New Roman" w:hAnsi="Times New Roman"/>
          <w:sz w:val="28"/>
          <w:szCs w:val="28"/>
          <w:lang w:val="kk-KZ"/>
        </w:rPr>
        <w:t>еректерді жинау және өңдеу</w:t>
      </w:r>
      <w:r w:rsidR="00577FE1">
        <w:rPr>
          <w:rFonts w:ascii="Times New Roman" w:hAnsi="Times New Roman"/>
          <w:sz w:val="28"/>
          <w:szCs w:val="28"/>
          <w:lang w:val="kk-KZ"/>
        </w:rPr>
        <w:t>, ғ</w:t>
      </w:r>
      <w:r w:rsidR="00577FE1" w:rsidRPr="00577FE1">
        <w:rPr>
          <w:rFonts w:ascii="Times New Roman" w:hAnsi="Times New Roman"/>
          <w:sz w:val="28"/>
          <w:szCs w:val="28"/>
          <w:lang w:val="kk-KZ"/>
        </w:rPr>
        <w:t>ылыми жарияланымдарды дайындау</w:t>
      </w:r>
      <w:r w:rsidR="00577FE1">
        <w:rPr>
          <w:rFonts w:ascii="Times New Roman" w:hAnsi="Times New Roman"/>
          <w:sz w:val="28"/>
          <w:szCs w:val="28"/>
          <w:lang w:val="kk-KZ"/>
        </w:rPr>
        <w:t>, қ</w:t>
      </w:r>
      <w:r w:rsidR="00577FE1" w:rsidRPr="00577FE1">
        <w:rPr>
          <w:rFonts w:ascii="Times New Roman" w:hAnsi="Times New Roman"/>
          <w:sz w:val="28"/>
          <w:szCs w:val="28"/>
          <w:lang w:val="kk-KZ"/>
        </w:rPr>
        <w:t>арым-қатынас дағдыларын дамыту</w:t>
      </w:r>
      <w:r w:rsidR="00577FE1">
        <w:rPr>
          <w:rFonts w:ascii="Times New Roman" w:hAnsi="Times New Roman"/>
          <w:sz w:val="28"/>
          <w:szCs w:val="28"/>
          <w:lang w:val="kk-KZ"/>
        </w:rPr>
        <w:t>.</w:t>
      </w: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kk-KZ"/>
        </w:rPr>
      </w:pPr>
      <w:r w:rsidRPr="00303570">
        <w:rPr>
          <w:rFonts w:ascii="Times New Roman" w:hAnsi="Times New Roman"/>
          <w:b/>
          <w:sz w:val="28"/>
          <w:szCs w:val="28"/>
          <w:lang w:val="kk-KZ"/>
        </w:rPr>
        <w:t>3 Пәнді игеру кезінде қолданылатын білім беру технологиялары</w:t>
      </w: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kk-KZ"/>
        </w:rPr>
      </w:pP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kk-KZ"/>
        </w:rPr>
      </w:pPr>
      <w:r w:rsidRPr="00303570">
        <w:rPr>
          <w:rFonts w:ascii="Times New Roman" w:hAnsi="Times New Roman"/>
          <w:b/>
          <w:sz w:val="28"/>
          <w:szCs w:val="28"/>
          <w:lang w:val="kk-KZ"/>
        </w:rPr>
        <w:t xml:space="preserve">3.1 Негізгі білім беру технологиялары </w:t>
      </w: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303570">
        <w:rPr>
          <w:rFonts w:ascii="Times New Roman" w:hAnsi="Times New Roman"/>
          <w:sz w:val="28"/>
          <w:szCs w:val="28"/>
          <w:lang w:val="kk-KZ"/>
        </w:rPr>
        <w:t>Кредиттік оқыту технологиясы жағдайында сабақтар негізінен белсенді және шығармашылық нысандарда жүргізілуі тиіс. Білім алушыларды білімді іздеуге және басқаруға тартуға, Міндеттерді өз бетінше шешу тәжірибесін алуға ықпал ететін тиімді педагогикалық әдістер мен технологиялардың қатарында.</w:t>
      </w: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kk-KZ"/>
        </w:rPr>
      </w:pPr>
    </w:p>
    <w:p w:rsidR="00381947" w:rsidRPr="00303570"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kk-KZ"/>
        </w:rPr>
      </w:pPr>
      <w:r w:rsidRPr="00303570">
        <w:rPr>
          <w:rFonts w:ascii="Times New Roman" w:hAnsi="Times New Roman"/>
          <w:b/>
          <w:sz w:val="28"/>
          <w:szCs w:val="28"/>
          <w:lang w:val="kk-KZ"/>
        </w:rPr>
        <w:t>Жазылу мысалы: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Оқу сабақтарын өткізу кезінде мынадай білім беру технологияларын пайдалану көзделеді:</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дәстүрлі технологиялар: аудиториялық сабақтар және білім алушылардың өзіндік жұмысы. Дәрістерде мәтіндік және графикалық ақпарат, диаграммалар, кестелер және т.б. қолданылады. Практикалық сабақтар тапсырмаларды орындау, пәннің тиісті тақырыбы бойынша әртүрлі тапсырмаларды шешу түрінде өткізіледі;</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интерактивті дәріс технологиялары (оқытудың келесі белсенді түрлерін қолдану: құл (басқарылатын) пікірталас немесе әңгіме; слайдтарды немесе оқу фильмдерін көрсету; ми шабуыл</w:t>
      </w:r>
      <w:r>
        <w:rPr>
          <w:rFonts w:ascii="Times New Roman" w:hAnsi="Times New Roman"/>
          <w:sz w:val="28"/>
          <w:szCs w:val="28"/>
          <w:lang w:val="kk-KZ"/>
        </w:rPr>
        <w:t>ы</w:t>
      </w:r>
      <w:r w:rsidRPr="00107365">
        <w:rPr>
          <w:rFonts w:ascii="Times New Roman" w:hAnsi="Times New Roman"/>
          <w:sz w:val="28"/>
          <w:szCs w:val="28"/>
          <w:lang w:val="kk-KZ"/>
        </w:rPr>
        <w:t>; мотивациялық сөйлеу);</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оқу-зерттеу (іздестіру-зерттеу) қызметінің технологиялары (оқыту процесінде білім алушылардың дербес немесе оқытушымен бірлескен зерттеу қызметі);</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коммуникативті технологиялар (пікірталас, баспасөз конференциясы, миға шабуыл, оқу пікірталастары және басқа да белсенді формалар мен әдістер);</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lastRenderedPageBreak/>
        <w:t>-</w:t>
      </w:r>
      <w:r w:rsidRPr="00107365">
        <w:rPr>
          <w:rFonts w:ascii="Times New Roman" w:hAnsi="Times New Roman"/>
          <w:sz w:val="28"/>
          <w:szCs w:val="28"/>
          <w:lang w:val="kk-KZ"/>
        </w:rPr>
        <w:tab/>
        <w:t>ақпараттық-коммуникациялық технологиялар (мысалы, әртүрлі операциялық жүйелер мен қолданбалы бағдарламалардың кәсіби пакеттерін қолдана отырып, компьютерлік сыныптағы сабақтар).</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p>
    <w:p w:rsidR="00381947" w:rsidRPr="00575B32"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ru-RU"/>
        </w:rPr>
      </w:pPr>
      <w:r w:rsidRPr="00575B32">
        <w:rPr>
          <w:rFonts w:ascii="Times New Roman" w:hAnsi="Times New Roman"/>
          <w:b/>
          <w:sz w:val="28"/>
          <w:szCs w:val="28"/>
          <w:lang w:val="ru-RU"/>
        </w:rPr>
        <w:t>3</w:t>
      </w:r>
      <w:r>
        <w:rPr>
          <w:rFonts w:ascii="Times New Roman" w:hAnsi="Times New Roman"/>
          <w:b/>
          <w:sz w:val="28"/>
          <w:szCs w:val="28"/>
          <w:lang w:val="ru-RU"/>
        </w:rPr>
        <w:t>.2</w:t>
      </w:r>
      <w:r w:rsidRPr="00575B32">
        <w:rPr>
          <w:rFonts w:ascii="Times New Roman" w:hAnsi="Times New Roman"/>
          <w:b/>
          <w:sz w:val="28"/>
          <w:szCs w:val="28"/>
          <w:lang w:val="ru-RU"/>
        </w:rPr>
        <w:t xml:space="preserve"> </w:t>
      </w:r>
      <w:r w:rsidRPr="00C655C4">
        <w:rPr>
          <w:rFonts w:ascii="Times New Roman" w:hAnsi="Times New Roman"/>
          <w:b/>
          <w:sz w:val="28"/>
          <w:szCs w:val="28"/>
          <w:lang w:val="ru-RU"/>
        </w:rPr>
        <w:t>Адаптивті білім беру технологиялары (инклюзивті оқыту)</w:t>
      </w:r>
    </w:p>
    <w:p w:rsidR="00381947"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ru-RU"/>
        </w:rPr>
      </w:pPr>
      <w:r w:rsidRPr="00C655C4">
        <w:rPr>
          <w:rFonts w:ascii="Times New Roman" w:hAnsi="Times New Roman"/>
          <w:sz w:val="28"/>
          <w:szCs w:val="28"/>
          <w:lang w:val="ru-RU"/>
        </w:rPr>
        <w:t>Ерекше білім беру қажеттіліктері бар адамдарды оқыту кезінде оқу процесін ұйымдастыру кезінде олардың психофизикалық даму ерекшеліктерін, жеке мүмкіндіктерін ескере отырып және қажет болған жағдайда Даму бұзылыстарын түзетуді және әлеуметтік бейімделуді қамтамасыз ете отырып, бейімделген білім беру технологияларын (инклюзивті оқыту) пайдалану көзделеді.</w:t>
      </w:r>
    </w:p>
    <w:p w:rsidR="001D1A91" w:rsidRPr="001D1A91" w:rsidRDefault="001D1A91" w:rsidP="001D1A91">
      <w:pPr>
        <w:pStyle w:val="a5"/>
        <w:tabs>
          <w:tab w:val="left" w:pos="851"/>
          <w:tab w:val="left" w:pos="9720"/>
        </w:tabs>
        <w:spacing w:after="0" w:line="240" w:lineRule="auto"/>
        <w:ind w:left="0" w:firstLine="567"/>
        <w:jc w:val="both"/>
        <w:rPr>
          <w:rFonts w:ascii="Times New Roman" w:hAnsi="Times New Roman"/>
          <w:sz w:val="28"/>
          <w:szCs w:val="28"/>
          <w:lang w:val="ru-RU"/>
        </w:rPr>
      </w:pPr>
      <w:r w:rsidRPr="001D1A91">
        <w:rPr>
          <w:rFonts w:ascii="Times New Roman" w:hAnsi="Times New Roman"/>
          <w:sz w:val="28"/>
          <w:szCs w:val="28"/>
          <w:lang w:val="ru-RU"/>
        </w:rPr>
        <w:t>Денсаулық мүмкіндіктері шектеулі тұлғаларды оқыту кезінде пәнді табысты меңгеру үшін келесі бейімделген білім беру технологиялары қолданылуы мүмкін:</w:t>
      </w:r>
    </w:p>
    <w:p w:rsidR="001D1A91" w:rsidRPr="001D1A91" w:rsidRDefault="001D1A91" w:rsidP="001D1A91">
      <w:pPr>
        <w:pStyle w:val="a5"/>
        <w:tabs>
          <w:tab w:val="left" w:pos="851"/>
          <w:tab w:val="left" w:pos="9720"/>
        </w:tabs>
        <w:spacing w:after="0" w:line="240" w:lineRule="auto"/>
        <w:ind w:left="0" w:firstLine="567"/>
        <w:jc w:val="both"/>
        <w:rPr>
          <w:rFonts w:ascii="Times New Roman" w:hAnsi="Times New Roman"/>
          <w:sz w:val="28"/>
          <w:szCs w:val="28"/>
          <w:lang w:val="ru-RU"/>
        </w:rPr>
      </w:pPr>
      <w:r w:rsidRPr="001D1A91">
        <w:rPr>
          <w:rFonts w:ascii="Times New Roman" w:hAnsi="Times New Roman"/>
          <w:sz w:val="28"/>
          <w:szCs w:val="28"/>
          <w:lang w:val="ru-RU"/>
        </w:rPr>
        <w:t>- қашықтықтан оқыту</w:t>
      </w:r>
      <w:r>
        <w:rPr>
          <w:rFonts w:ascii="Times New Roman" w:hAnsi="Times New Roman"/>
          <w:sz w:val="28"/>
          <w:szCs w:val="28"/>
          <w:lang w:val="ru-RU"/>
        </w:rPr>
        <w:t>;</w:t>
      </w:r>
    </w:p>
    <w:p w:rsidR="001D1A91" w:rsidRPr="001D1A91" w:rsidRDefault="001D1A91" w:rsidP="001D1A91">
      <w:pPr>
        <w:pStyle w:val="a5"/>
        <w:tabs>
          <w:tab w:val="left" w:pos="851"/>
          <w:tab w:val="left" w:pos="9720"/>
        </w:tabs>
        <w:spacing w:after="0" w:line="240" w:lineRule="auto"/>
        <w:ind w:left="0" w:firstLine="567"/>
        <w:jc w:val="both"/>
        <w:rPr>
          <w:rFonts w:ascii="Times New Roman" w:hAnsi="Times New Roman"/>
          <w:sz w:val="28"/>
          <w:szCs w:val="28"/>
          <w:lang w:val="ru-RU"/>
        </w:rPr>
      </w:pPr>
      <w:r w:rsidRPr="001D1A91">
        <w:rPr>
          <w:rFonts w:ascii="Times New Roman" w:hAnsi="Times New Roman"/>
          <w:sz w:val="28"/>
          <w:szCs w:val="28"/>
          <w:lang w:val="ru-RU"/>
        </w:rPr>
        <w:t>- жеке бағытталған (мысалы, тірек-қимыл аппараты бұзылған студенттер үшін экрандағы пернетақтаны және ақпаратты енгізудің балама құрылғыларын пайдалану; есту қабілеті нашар студенттер компьютерлік техниканы, аудио жабдықтарды, видео жабдықтарды, электронды тақтаны оқитын оқу аудиториясына арналған жабдықтар);</w:t>
      </w:r>
    </w:p>
    <w:p w:rsidR="001D1A91" w:rsidRPr="001D1A91" w:rsidRDefault="001D1A91" w:rsidP="001D1A91">
      <w:pPr>
        <w:pStyle w:val="a5"/>
        <w:tabs>
          <w:tab w:val="left" w:pos="851"/>
          <w:tab w:val="left" w:pos="9720"/>
        </w:tabs>
        <w:spacing w:after="0" w:line="240" w:lineRule="auto"/>
        <w:ind w:left="0" w:firstLine="567"/>
        <w:jc w:val="both"/>
        <w:rPr>
          <w:rFonts w:ascii="Times New Roman" w:hAnsi="Times New Roman"/>
          <w:sz w:val="28"/>
          <w:szCs w:val="28"/>
          <w:lang w:val="ru-RU"/>
        </w:rPr>
      </w:pPr>
      <w:r w:rsidRPr="001D1A91">
        <w:rPr>
          <w:rFonts w:ascii="Times New Roman" w:hAnsi="Times New Roman"/>
          <w:sz w:val="28"/>
          <w:szCs w:val="28"/>
          <w:lang w:val="ru-RU"/>
        </w:rPr>
        <w:t>- пәнге бағытталған (мақсатты қалыптастыру процесі, яғни мақсаттар оқушылардың іс-әрекетінде көрінетін олардың нәтижелері арқылы қалыптасады);</w:t>
      </w:r>
    </w:p>
    <w:p w:rsidR="00381947" w:rsidRPr="00107365" w:rsidRDefault="001D1A91" w:rsidP="001D1A91">
      <w:pPr>
        <w:pStyle w:val="a5"/>
        <w:tabs>
          <w:tab w:val="left" w:pos="851"/>
          <w:tab w:val="left" w:pos="9720"/>
        </w:tabs>
        <w:spacing w:after="0" w:line="240" w:lineRule="auto"/>
        <w:ind w:left="0" w:firstLine="567"/>
        <w:jc w:val="both"/>
        <w:rPr>
          <w:rFonts w:ascii="Times New Roman" w:hAnsi="Times New Roman"/>
          <w:sz w:val="28"/>
          <w:szCs w:val="28"/>
          <w:lang w:val="ru-RU"/>
        </w:rPr>
      </w:pPr>
      <w:r w:rsidRPr="001D1A91">
        <w:rPr>
          <w:rFonts w:ascii="Times New Roman" w:hAnsi="Times New Roman"/>
          <w:sz w:val="28"/>
          <w:szCs w:val="28"/>
          <w:lang w:val="ru-RU"/>
        </w:rPr>
        <w:t>- оқу материалын жасауға көмектесу үшін ұйымдастырылған студенттермен қосымша жеке кеңестер мен сабақтар өткізу.</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ru-RU"/>
        </w:rPr>
      </w:pP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b/>
          <w:sz w:val="28"/>
          <w:szCs w:val="28"/>
          <w:lang w:val="ru-RU"/>
        </w:rPr>
      </w:pPr>
      <w:r w:rsidRPr="00107365">
        <w:rPr>
          <w:rFonts w:ascii="Times New Roman" w:hAnsi="Times New Roman"/>
          <w:b/>
          <w:sz w:val="28"/>
          <w:szCs w:val="28"/>
          <w:lang w:val="ru-RU"/>
        </w:rPr>
        <w:t>Жазылу мысалы: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Ерекше білім беру қажеттіліктері бар адамдарды оқыту кезінде пәнді табысты игеру үшін мынадай бейімделген білім беру технологиялары қолданылуы мүмкін:</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қашықтықтан (ақпараттық-коммуникациялық) білім беру технологиялары;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бағдарламаланған оқыту технологиясы (арнайы құралдардың (бағдарламаланған оқулық, арнайы оқыту машиналары, компьютерлер және т.б.) көмегімен алдын ала әзірленген оқыту бағдарламасы бойынша дербес жеке оқыту технологиясы);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пәнге бағытталған технологиялар (мақсат қою процесі, яғни мақсаттар білім алушылардың іс-әрекеттерінде көрсетілген олардың нәтижелері арқылы қалыптасады);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t>-</w:t>
      </w:r>
      <w:r w:rsidRPr="00107365">
        <w:rPr>
          <w:rFonts w:ascii="Times New Roman" w:hAnsi="Times New Roman"/>
          <w:sz w:val="28"/>
          <w:szCs w:val="28"/>
          <w:lang w:val="kk-KZ"/>
        </w:rPr>
        <w:tab/>
        <w:t>тұлғаға бағдарланған технологиялар (мысалы, есту қабілеті бұзылған білім алушылар компьютерлік техникамен, аудиотехникамен, бейнетехникамен, электрондық тақтамен және т.б. оқитын оқу аудиториясының жабдығы);</w:t>
      </w:r>
    </w:p>
    <w:p w:rsidR="00381947" w:rsidRPr="00107365" w:rsidRDefault="00381947" w:rsidP="00381947">
      <w:pPr>
        <w:pStyle w:val="a5"/>
        <w:tabs>
          <w:tab w:val="left" w:pos="851"/>
          <w:tab w:val="left" w:pos="9720"/>
        </w:tabs>
        <w:spacing w:after="0" w:line="240" w:lineRule="auto"/>
        <w:ind w:left="0" w:firstLine="567"/>
        <w:jc w:val="both"/>
        <w:rPr>
          <w:rFonts w:ascii="Times New Roman" w:hAnsi="Times New Roman"/>
          <w:sz w:val="28"/>
          <w:szCs w:val="28"/>
          <w:lang w:val="kk-KZ"/>
        </w:rPr>
      </w:pPr>
      <w:r w:rsidRPr="00107365">
        <w:rPr>
          <w:rFonts w:ascii="Times New Roman" w:hAnsi="Times New Roman"/>
          <w:sz w:val="28"/>
          <w:szCs w:val="28"/>
          <w:lang w:val="kk-KZ"/>
        </w:rPr>
        <w:lastRenderedPageBreak/>
        <w:t>-</w:t>
      </w:r>
      <w:r w:rsidRPr="00107365">
        <w:rPr>
          <w:rFonts w:ascii="Times New Roman" w:hAnsi="Times New Roman"/>
          <w:sz w:val="28"/>
          <w:szCs w:val="28"/>
          <w:lang w:val="kk-KZ"/>
        </w:rPr>
        <w:tab/>
        <w:t>оқу материалын игеруге көмек көрсету үшін білім алушылармен қосымша жеке консультациялар өткізу.</w:t>
      </w:r>
    </w:p>
    <w:p w:rsidR="00381947" w:rsidRPr="00107365" w:rsidRDefault="00381947" w:rsidP="00381947">
      <w:pPr>
        <w:pStyle w:val="a5"/>
        <w:tabs>
          <w:tab w:val="left" w:pos="9720"/>
        </w:tabs>
        <w:spacing w:after="0" w:line="240" w:lineRule="auto"/>
        <w:ind w:left="0" w:firstLine="567"/>
        <w:jc w:val="both"/>
        <w:rPr>
          <w:rFonts w:ascii="Times New Roman" w:hAnsi="Times New Roman"/>
          <w:b/>
          <w:sz w:val="28"/>
          <w:szCs w:val="28"/>
          <w:lang w:val="kk-KZ"/>
        </w:rPr>
      </w:pPr>
    </w:p>
    <w:p w:rsidR="00381947" w:rsidRDefault="00381947" w:rsidP="00381947">
      <w:pPr>
        <w:pStyle w:val="a5"/>
        <w:tabs>
          <w:tab w:val="left" w:pos="9720"/>
        </w:tabs>
        <w:spacing w:after="0" w:line="240" w:lineRule="auto"/>
        <w:ind w:left="0" w:firstLine="567"/>
        <w:jc w:val="both"/>
        <w:rPr>
          <w:rFonts w:ascii="Times New Roman" w:hAnsi="Times New Roman"/>
          <w:b/>
          <w:sz w:val="28"/>
          <w:szCs w:val="28"/>
          <w:lang w:val="ru-RU"/>
        </w:rPr>
      </w:pPr>
      <w:r w:rsidRPr="00575B32">
        <w:rPr>
          <w:rFonts w:ascii="Times New Roman" w:hAnsi="Times New Roman"/>
          <w:b/>
          <w:sz w:val="28"/>
          <w:szCs w:val="28"/>
          <w:lang w:val="ru-RU"/>
        </w:rPr>
        <w:t>4 Құзыреттіліктер мен оқыту нәтижелері / Компетенции и результаты обучения</w:t>
      </w:r>
    </w:p>
    <w:p w:rsidR="00381947" w:rsidRPr="00575B32" w:rsidRDefault="00381947" w:rsidP="00381947">
      <w:pPr>
        <w:pStyle w:val="a5"/>
        <w:tabs>
          <w:tab w:val="left" w:pos="9720"/>
        </w:tabs>
        <w:spacing w:after="0" w:line="240" w:lineRule="auto"/>
        <w:ind w:left="0" w:firstLine="567"/>
        <w:jc w:val="both"/>
        <w:rPr>
          <w:rFonts w:ascii="Times New Roman" w:hAnsi="Times New Roman"/>
          <w:b/>
          <w:sz w:val="28"/>
          <w:szCs w:val="28"/>
          <w:lang w:val="ru-RU"/>
        </w:rPr>
      </w:pPr>
    </w:p>
    <w:p w:rsidR="00381947" w:rsidRDefault="00381947" w:rsidP="00381947">
      <w:pPr>
        <w:pStyle w:val="a5"/>
        <w:tabs>
          <w:tab w:val="left" w:pos="9720"/>
        </w:tabs>
        <w:spacing w:after="0" w:line="240" w:lineRule="auto"/>
        <w:ind w:left="0" w:right="-2" w:firstLine="567"/>
        <w:jc w:val="both"/>
        <w:rPr>
          <w:rFonts w:ascii="Times New Roman" w:hAnsi="Times New Roman"/>
          <w:b/>
          <w:sz w:val="28"/>
          <w:szCs w:val="28"/>
          <w:lang w:val="ru-RU"/>
        </w:rPr>
      </w:pPr>
      <w:r>
        <w:rPr>
          <w:rFonts w:ascii="Times New Roman" w:hAnsi="Times New Roman"/>
          <w:b/>
          <w:sz w:val="28"/>
          <w:szCs w:val="28"/>
          <w:lang w:val="ru-RU"/>
        </w:rPr>
        <w:t>4.1</w:t>
      </w:r>
      <w:r w:rsidRPr="00575B32">
        <w:rPr>
          <w:rFonts w:ascii="Times New Roman" w:hAnsi="Times New Roman"/>
          <w:b/>
          <w:sz w:val="28"/>
          <w:szCs w:val="28"/>
          <w:lang w:val="ru-RU"/>
        </w:rPr>
        <w:t xml:space="preserve"> Құзыреттіліктер / Компетенции</w:t>
      </w:r>
    </w:p>
    <w:p w:rsidR="000E1A8E" w:rsidRPr="003E2697" w:rsidRDefault="000E1A8E" w:rsidP="000E1A8E">
      <w:pPr>
        <w:ind w:firstLine="567"/>
        <w:jc w:val="both"/>
        <w:rPr>
          <w:sz w:val="28"/>
          <w:szCs w:val="28"/>
          <w:highlight w:val="yellow"/>
        </w:rPr>
      </w:pPr>
      <w:r w:rsidRPr="009D192C">
        <w:rPr>
          <w:i/>
          <w:sz w:val="28"/>
          <w:szCs w:val="28"/>
          <w:lang w:val="kk-KZ"/>
        </w:rPr>
        <w:t>Кәсіби құзырет:</w:t>
      </w:r>
      <w:r w:rsidRPr="000E1A8E">
        <w:rPr>
          <w:sz w:val="28"/>
          <w:szCs w:val="28"/>
          <w:lang w:val="kk-KZ"/>
        </w:rPr>
        <w:t xml:space="preserve"> </w:t>
      </w:r>
      <w:r w:rsidR="005D014B">
        <w:rPr>
          <w:sz w:val="28"/>
          <w:szCs w:val="28"/>
          <w:lang w:val="kk-KZ"/>
        </w:rPr>
        <w:t>білім алушылар ғылыми зерттеу әдістерін,</w:t>
      </w:r>
      <w:r w:rsidR="005D014B" w:rsidRPr="005D014B">
        <w:t xml:space="preserve"> </w:t>
      </w:r>
      <w:r w:rsidR="005D014B">
        <w:rPr>
          <w:sz w:val="28"/>
          <w:szCs w:val="28"/>
          <w:lang w:val="kk-KZ"/>
        </w:rPr>
        <w:t>со</w:t>
      </w:r>
      <w:r w:rsidR="005D014B" w:rsidRPr="005D014B">
        <w:rPr>
          <w:sz w:val="28"/>
          <w:szCs w:val="28"/>
          <w:lang w:val="kk-KZ"/>
        </w:rPr>
        <w:t>ның ішінде нақты тапсырмалар үшін сәйкес зерттеу әдістерін таңдау, зерттеу жоспарларын әзірлеу және бағалау және әртүрлі әдістемелерді пайдалана отырып зерттеулер жүргізу қабілетін меңгеруі</w:t>
      </w:r>
      <w:r w:rsidR="005D014B">
        <w:rPr>
          <w:sz w:val="28"/>
          <w:szCs w:val="28"/>
          <w:lang w:val="kk-KZ"/>
        </w:rPr>
        <w:t xml:space="preserve">, </w:t>
      </w:r>
      <w:r w:rsidR="005D014B" w:rsidRPr="005D014B">
        <w:rPr>
          <w:sz w:val="28"/>
          <w:szCs w:val="28"/>
          <w:lang w:val="kk-KZ"/>
        </w:rPr>
        <w:t>зерттеу деректері мен нәтижелерін талдай білуі, заңдылықтарды, тенденциялар мен сәйкессіздіктерді анықтай білуі және алынған нәтижелердің сенімділігі мен маңыздылығын бағалай білуі</w:t>
      </w:r>
      <w:r w:rsidR="005D014B">
        <w:rPr>
          <w:sz w:val="28"/>
          <w:szCs w:val="28"/>
          <w:lang w:val="kk-KZ"/>
        </w:rPr>
        <w:t xml:space="preserve">, </w:t>
      </w:r>
      <w:r w:rsidR="005D014B" w:rsidRPr="005D014B">
        <w:rPr>
          <w:sz w:val="28"/>
          <w:szCs w:val="28"/>
          <w:lang w:val="kk-KZ"/>
        </w:rPr>
        <w:t>зерттеу әдістерін, деректер көздерін және ғылыми теорияларды сыни тұрғыдан бағалай білуі және өздерінің дәлелді пікірлерін білдіруі</w:t>
      </w:r>
      <w:r w:rsidR="005D014B">
        <w:rPr>
          <w:sz w:val="28"/>
          <w:szCs w:val="28"/>
          <w:lang w:val="kk-KZ"/>
        </w:rPr>
        <w:t>, ғ</w:t>
      </w:r>
      <w:r w:rsidR="005D014B" w:rsidRPr="005D014B">
        <w:rPr>
          <w:sz w:val="28"/>
          <w:szCs w:val="28"/>
          <w:lang w:val="kk-KZ"/>
        </w:rPr>
        <w:t>ылыми зерттеулердің этикалық нормалары мен стандарттарын, соның ішінде құпиялылық, әділеттілік, зерттеуге қатысушылардың құқықтарын қорғау және зерттеу қызметіндегі адалдық мәселелерін түсінуі</w:t>
      </w:r>
      <w:r w:rsidR="005D014B">
        <w:rPr>
          <w:sz w:val="28"/>
          <w:szCs w:val="28"/>
          <w:lang w:val="kk-KZ"/>
        </w:rPr>
        <w:t xml:space="preserve">, </w:t>
      </w:r>
      <w:r w:rsidR="005D014B" w:rsidRPr="005D014B">
        <w:rPr>
          <w:sz w:val="28"/>
          <w:szCs w:val="28"/>
          <w:lang w:val="kk-KZ"/>
        </w:rPr>
        <w:t>ғылыми мақалалар, презентациялар мен баяндамалар жазу дағдыларын қоса алғанда, өз зерттеулерінің нәтижелерімен тиімді ақпарат алмасып, байланыса білуі</w:t>
      </w:r>
      <w:r w:rsidR="005D014B">
        <w:rPr>
          <w:sz w:val="28"/>
          <w:szCs w:val="28"/>
          <w:lang w:val="kk-KZ"/>
        </w:rPr>
        <w:t xml:space="preserve"> керек.</w:t>
      </w:r>
    </w:p>
    <w:p w:rsidR="00381947" w:rsidRPr="000E1A8E" w:rsidRDefault="00381947" w:rsidP="00381947">
      <w:pPr>
        <w:pStyle w:val="a5"/>
        <w:tabs>
          <w:tab w:val="left" w:pos="9720"/>
        </w:tabs>
        <w:spacing w:after="0" w:line="240" w:lineRule="auto"/>
        <w:ind w:left="0" w:right="-2" w:firstLine="567"/>
        <w:jc w:val="both"/>
        <w:rPr>
          <w:rFonts w:ascii="Times New Roman" w:hAnsi="Times New Roman"/>
          <w:b/>
          <w:sz w:val="28"/>
          <w:szCs w:val="28"/>
          <w:lang w:val="kk-KZ"/>
        </w:rPr>
      </w:pPr>
    </w:p>
    <w:p w:rsidR="009D192C" w:rsidRPr="005B5248" w:rsidRDefault="00381947" w:rsidP="005B5248">
      <w:pPr>
        <w:pStyle w:val="21"/>
        <w:tabs>
          <w:tab w:val="left" w:pos="9720"/>
        </w:tabs>
        <w:spacing w:after="0" w:line="240" w:lineRule="auto"/>
        <w:ind w:right="-2" w:firstLine="567"/>
        <w:jc w:val="both"/>
        <w:rPr>
          <w:rFonts w:ascii="Times New Roman" w:hAnsi="Times New Roman"/>
          <w:b/>
          <w:sz w:val="28"/>
          <w:szCs w:val="28"/>
          <w:lang w:val="ru-RU"/>
        </w:rPr>
      </w:pPr>
      <w:r>
        <w:rPr>
          <w:rFonts w:ascii="Times New Roman" w:hAnsi="Times New Roman"/>
          <w:b/>
          <w:sz w:val="28"/>
          <w:szCs w:val="28"/>
          <w:lang w:val="ru-RU"/>
        </w:rPr>
        <w:t>4.2</w:t>
      </w:r>
      <w:r w:rsidRPr="00575B32">
        <w:rPr>
          <w:rFonts w:ascii="Times New Roman" w:hAnsi="Times New Roman"/>
          <w:b/>
          <w:sz w:val="28"/>
          <w:szCs w:val="28"/>
          <w:lang w:val="ru-RU"/>
        </w:rPr>
        <w:t xml:space="preserve"> Оқыту нәтижелері / Результаты обучения</w:t>
      </w:r>
    </w:p>
    <w:p w:rsidR="00BB6052" w:rsidRDefault="00DF564D" w:rsidP="00BB6052">
      <w:pPr>
        <w:pStyle w:val="21"/>
        <w:numPr>
          <w:ilvl w:val="0"/>
          <w:numId w:val="2"/>
        </w:numPr>
        <w:spacing w:after="0" w:line="240" w:lineRule="auto"/>
        <w:ind w:left="0" w:firstLine="567"/>
        <w:jc w:val="both"/>
        <w:rPr>
          <w:rFonts w:ascii="Times New Roman" w:hAnsi="Times New Roman"/>
          <w:sz w:val="28"/>
          <w:szCs w:val="28"/>
          <w:lang w:val="kk-KZ"/>
        </w:rPr>
      </w:pPr>
      <w:r w:rsidRPr="00DF564D">
        <w:rPr>
          <w:rFonts w:ascii="Times New Roman" w:hAnsi="Times New Roman"/>
          <w:sz w:val="28"/>
          <w:szCs w:val="28"/>
          <w:lang w:val="kk-KZ"/>
        </w:rPr>
        <w:t>Ғылыми зерттеудің негізгі принциптері мен әдістерін түсіндіре білуі керек, сонымен қатар әртүрлі жағдайларда қандай әдістерді қолдану керектігін түсінуі керек.</w:t>
      </w:r>
    </w:p>
    <w:p w:rsidR="00DF564D" w:rsidRDefault="00DF564D" w:rsidP="00BB6052">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О</w:t>
      </w:r>
      <w:r w:rsidRPr="00DF564D">
        <w:rPr>
          <w:rFonts w:ascii="Times New Roman" w:hAnsi="Times New Roman"/>
          <w:sz w:val="28"/>
          <w:szCs w:val="28"/>
          <w:lang w:val="kk-KZ"/>
        </w:rPr>
        <w:t>қытудың нәтижесі студенттердің зерттеу жоспарларын, соның ішінде зерттеу сұрақтарын анықтау, зерттеу әдістерін таңдау, деректерді жинау мен өңдеуді жоспарлау қабілеттілігі болуы керек.</w:t>
      </w:r>
    </w:p>
    <w:p w:rsidR="00DF564D" w:rsidRDefault="00DF1449" w:rsidP="00BB6052">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алушылар</w:t>
      </w:r>
      <w:r w:rsidR="00DF564D" w:rsidRPr="00DF564D">
        <w:rPr>
          <w:rFonts w:ascii="Times New Roman" w:hAnsi="Times New Roman"/>
          <w:sz w:val="28"/>
          <w:szCs w:val="28"/>
          <w:lang w:val="kk-KZ"/>
        </w:rPr>
        <w:t xml:space="preserve"> нақты зерттеу әдістеріне байланысты статистикалық әдістерді немесе басқа тәсілдерді қолдана отырып, деректерді жинай алуы, алынған нәтижелерге талдау және бағалау жүргізе алуы керек.</w:t>
      </w:r>
    </w:p>
    <w:p w:rsidR="00581CCB" w:rsidRDefault="00DF564D" w:rsidP="00581CCB">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О</w:t>
      </w:r>
      <w:r w:rsidRPr="00DF564D">
        <w:rPr>
          <w:rFonts w:ascii="Times New Roman" w:hAnsi="Times New Roman"/>
          <w:sz w:val="28"/>
          <w:szCs w:val="28"/>
          <w:lang w:val="kk-KZ"/>
        </w:rPr>
        <w:t>қудың нәтижесі студенттердің сыни тұрғыдан ойлауы мен ғылыми мақалаларды, зерттеу әдістерін және басқа зерттеушілердің қорытындыларын бағалау қабілетін дамыту болуы керек</w:t>
      </w:r>
      <w:r w:rsidR="00581CCB">
        <w:rPr>
          <w:rFonts w:ascii="Times New Roman" w:hAnsi="Times New Roman"/>
          <w:sz w:val="28"/>
          <w:szCs w:val="28"/>
          <w:lang w:val="kk-KZ"/>
        </w:rPr>
        <w:t>.</w:t>
      </w:r>
    </w:p>
    <w:p w:rsidR="00581CCB" w:rsidRDefault="00DF1449" w:rsidP="00581CCB">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алушылар</w:t>
      </w:r>
      <w:r w:rsidR="00581CCB" w:rsidRPr="00581CCB">
        <w:rPr>
          <w:rFonts w:ascii="Times New Roman" w:hAnsi="Times New Roman"/>
          <w:sz w:val="28"/>
          <w:szCs w:val="28"/>
          <w:lang w:val="kk-KZ"/>
        </w:rPr>
        <w:t xml:space="preserve"> зерттеуге қатысушылардың құқықтарын қорғауды және зияткерлік меншіктің бұзылуын болдырмауды қоса алғанда, ғылыми зерттеудің этикалық нормалары мен стандарттарын түсініп, сақтауы керек.</w:t>
      </w:r>
    </w:p>
    <w:p w:rsidR="009343C6" w:rsidRDefault="009343C6" w:rsidP="00581CCB">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О</w:t>
      </w:r>
      <w:r w:rsidRPr="009343C6">
        <w:rPr>
          <w:rFonts w:ascii="Times New Roman" w:hAnsi="Times New Roman"/>
          <w:sz w:val="28"/>
          <w:szCs w:val="28"/>
          <w:lang w:val="kk-KZ"/>
        </w:rPr>
        <w:t>қытудың нәтижесі</w:t>
      </w:r>
      <w:r>
        <w:rPr>
          <w:rFonts w:ascii="Times New Roman" w:hAnsi="Times New Roman"/>
          <w:sz w:val="28"/>
          <w:szCs w:val="28"/>
          <w:lang w:val="kk-KZ"/>
        </w:rPr>
        <w:t>нде</w:t>
      </w:r>
      <w:r w:rsidRPr="009343C6">
        <w:rPr>
          <w:rFonts w:ascii="Times New Roman" w:hAnsi="Times New Roman"/>
          <w:sz w:val="28"/>
          <w:szCs w:val="28"/>
          <w:lang w:val="kk-KZ"/>
        </w:rPr>
        <w:t xml:space="preserve"> студенттердің өз зерттеулерінің нәтижелерін жазбаша және ауызша түрде тиімді ұсыну және ғылыми қоғамдастықпен және кең аудиториямен ақпарат алмасу қабілеті болуы керек.</w:t>
      </w:r>
    </w:p>
    <w:p w:rsidR="00DF1449" w:rsidRDefault="00DF1449" w:rsidP="00581CCB">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Білім алушылар</w:t>
      </w:r>
      <w:r w:rsidRPr="00DF1449">
        <w:rPr>
          <w:rFonts w:ascii="Times New Roman" w:hAnsi="Times New Roman"/>
          <w:sz w:val="28"/>
          <w:szCs w:val="28"/>
          <w:lang w:val="kk-KZ"/>
        </w:rPr>
        <w:t xml:space="preserve"> өздерінің білімдері мен ғылыми әдістердің дағдыларын белгілі бір салаларда қолдана білуі және оларды практикалық мәселелерді шешу үшін қолдана білуі керек.</w:t>
      </w:r>
    </w:p>
    <w:p w:rsidR="009343C6" w:rsidRPr="00581CCB" w:rsidRDefault="00DF1449" w:rsidP="00581CCB">
      <w:pPr>
        <w:pStyle w:val="21"/>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алушылар</w:t>
      </w:r>
      <w:r w:rsidR="009343C6" w:rsidRPr="009343C6">
        <w:rPr>
          <w:rFonts w:ascii="Times New Roman" w:hAnsi="Times New Roman"/>
          <w:sz w:val="28"/>
          <w:szCs w:val="28"/>
          <w:lang w:val="kk-KZ"/>
        </w:rPr>
        <w:t xml:space="preserve"> оқуды жалғастыра білуі және ғылыми зерттеу әдістері бойынша өз дағдылары мен білімдерін өз бетінше дамыта білуі керек.</w:t>
      </w:r>
    </w:p>
    <w:p w:rsidR="00381947" w:rsidRPr="00087938" w:rsidRDefault="00381947" w:rsidP="00381947">
      <w:pPr>
        <w:pStyle w:val="a3"/>
        <w:spacing w:before="0" w:line="240" w:lineRule="auto"/>
        <w:ind w:firstLine="567"/>
        <w:jc w:val="center"/>
        <w:rPr>
          <w:b/>
          <w:sz w:val="28"/>
          <w:szCs w:val="28"/>
          <w:lang w:val="kk-KZ"/>
        </w:rPr>
      </w:pPr>
    </w:p>
    <w:p w:rsidR="00381947" w:rsidRPr="00575B32" w:rsidRDefault="00381947" w:rsidP="00381947">
      <w:pPr>
        <w:pStyle w:val="a3"/>
        <w:spacing w:before="0" w:line="240" w:lineRule="auto"/>
        <w:ind w:firstLine="567"/>
        <w:rPr>
          <w:b/>
          <w:sz w:val="28"/>
          <w:szCs w:val="28"/>
        </w:rPr>
      </w:pPr>
      <w:r>
        <w:rPr>
          <w:b/>
          <w:sz w:val="28"/>
          <w:szCs w:val="28"/>
        </w:rPr>
        <w:t>5</w:t>
      </w:r>
      <w:r w:rsidRPr="00575B32">
        <w:rPr>
          <w:b/>
          <w:sz w:val="28"/>
          <w:szCs w:val="28"/>
        </w:rPr>
        <w:t xml:space="preserve"> Пререквизиттер мен постреквизиттер тізімі / Перечень пререквизитов и постреквизитов</w:t>
      </w:r>
    </w:p>
    <w:p w:rsidR="00381947" w:rsidRPr="00575B32" w:rsidRDefault="00381947" w:rsidP="00381947">
      <w:pPr>
        <w:pStyle w:val="a3"/>
        <w:spacing w:before="0" w:line="240" w:lineRule="auto"/>
        <w:ind w:firstLine="567"/>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94"/>
        <w:gridCol w:w="1163"/>
        <w:gridCol w:w="3373"/>
      </w:tblGrid>
      <w:tr w:rsidR="00381947" w:rsidRPr="00575B32" w:rsidTr="001E2D87">
        <w:tc>
          <w:tcPr>
            <w:tcW w:w="426" w:type="dxa"/>
            <w:vMerge w:val="restart"/>
            <w:vAlign w:val="center"/>
          </w:tcPr>
          <w:p w:rsidR="00381947" w:rsidRPr="00575B32" w:rsidRDefault="00381947" w:rsidP="001E2D87">
            <w:pPr>
              <w:pStyle w:val="a3"/>
              <w:spacing w:before="0" w:line="240" w:lineRule="auto"/>
              <w:jc w:val="center"/>
              <w:rPr>
                <w:b/>
              </w:rPr>
            </w:pPr>
            <w:r w:rsidRPr="00575B32">
              <w:rPr>
                <w:b/>
              </w:rPr>
              <w:t>№</w:t>
            </w:r>
          </w:p>
        </w:tc>
        <w:tc>
          <w:tcPr>
            <w:tcW w:w="8930" w:type="dxa"/>
            <w:gridSpan w:val="3"/>
            <w:vAlign w:val="center"/>
          </w:tcPr>
          <w:p w:rsidR="00381947" w:rsidRPr="00575B32" w:rsidRDefault="00381947" w:rsidP="001E2D87">
            <w:pPr>
              <w:pStyle w:val="a3"/>
              <w:spacing w:before="0" w:line="240" w:lineRule="auto"/>
              <w:jc w:val="center"/>
              <w:rPr>
                <w:b/>
              </w:rPr>
            </w:pPr>
            <w:r w:rsidRPr="00575B32">
              <w:rPr>
                <w:b/>
              </w:rPr>
              <w:t>Пәндердің атауы / Название дисциплины</w:t>
            </w:r>
          </w:p>
        </w:tc>
      </w:tr>
      <w:tr w:rsidR="00381947" w:rsidRPr="00575B32" w:rsidTr="001E2D87">
        <w:tc>
          <w:tcPr>
            <w:tcW w:w="426" w:type="dxa"/>
            <w:vMerge/>
            <w:vAlign w:val="center"/>
          </w:tcPr>
          <w:p w:rsidR="00381947" w:rsidRPr="00575B32" w:rsidRDefault="00381947" w:rsidP="001E2D87">
            <w:pPr>
              <w:pStyle w:val="a3"/>
              <w:spacing w:before="0" w:line="240" w:lineRule="auto"/>
              <w:jc w:val="center"/>
              <w:rPr>
                <w:b/>
              </w:rPr>
            </w:pPr>
          </w:p>
        </w:tc>
        <w:tc>
          <w:tcPr>
            <w:tcW w:w="4394" w:type="dxa"/>
            <w:vAlign w:val="center"/>
          </w:tcPr>
          <w:p w:rsidR="00381947" w:rsidRPr="00575B32" w:rsidRDefault="00381947" w:rsidP="001E2D87">
            <w:pPr>
              <w:jc w:val="center"/>
              <w:rPr>
                <w:b/>
              </w:rPr>
            </w:pPr>
            <w:r w:rsidRPr="00575B32">
              <w:rPr>
                <w:b/>
              </w:rPr>
              <w:t>Пререквизиттер / Пререквизиты</w:t>
            </w:r>
          </w:p>
        </w:tc>
        <w:tc>
          <w:tcPr>
            <w:tcW w:w="4536" w:type="dxa"/>
            <w:gridSpan w:val="2"/>
            <w:vAlign w:val="center"/>
          </w:tcPr>
          <w:p w:rsidR="00381947" w:rsidRPr="00575B32" w:rsidRDefault="00381947" w:rsidP="001E2D87">
            <w:pPr>
              <w:pStyle w:val="a3"/>
              <w:spacing w:before="0" w:line="240" w:lineRule="auto"/>
              <w:jc w:val="center"/>
              <w:rPr>
                <w:b/>
              </w:rPr>
            </w:pPr>
            <w:r w:rsidRPr="00575B32">
              <w:rPr>
                <w:b/>
              </w:rPr>
              <w:t>Постреквизиттер / Постреквизиты</w:t>
            </w:r>
          </w:p>
        </w:tc>
      </w:tr>
      <w:tr w:rsidR="00D708BC" w:rsidRPr="00575B32" w:rsidTr="009C43A0">
        <w:tc>
          <w:tcPr>
            <w:tcW w:w="426" w:type="dxa"/>
          </w:tcPr>
          <w:p w:rsidR="00D708BC" w:rsidRPr="00575B32" w:rsidRDefault="00D708BC" w:rsidP="00D708BC">
            <w:pPr>
              <w:pStyle w:val="a3"/>
              <w:spacing w:before="0" w:line="240" w:lineRule="auto"/>
            </w:pPr>
            <w:r w:rsidRPr="00575B32">
              <w:t>1</w:t>
            </w:r>
          </w:p>
        </w:tc>
        <w:tc>
          <w:tcPr>
            <w:tcW w:w="5557" w:type="dxa"/>
            <w:gridSpan w:val="2"/>
          </w:tcPr>
          <w:p w:rsidR="00D708BC" w:rsidRPr="001A0E2D" w:rsidRDefault="00D708BC" w:rsidP="00D708BC">
            <w:pPr>
              <w:rPr>
                <w:sz w:val="28"/>
                <w:szCs w:val="28"/>
              </w:rPr>
            </w:pPr>
            <w:r w:rsidRPr="001A0E2D">
              <w:rPr>
                <w:sz w:val="28"/>
                <w:szCs w:val="28"/>
                <w:lang w:val="kk-KZ"/>
              </w:rPr>
              <w:t>Ядролық қондырғылар, арнайы материалдар</w:t>
            </w:r>
          </w:p>
        </w:tc>
        <w:tc>
          <w:tcPr>
            <w:tcW w:w="3373" w:type="dxa"/>
          </w:tcPr>
          <w:p w:rsidR="00D708BC" w:rsidRPr="001A0E2D" w:rsidRDefault="00AD3238" w:rsidP="00D7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1A0E2D">
              <w:rPr>
                <w:sz w:val="28"/>
                <w:szCs w:val="28"/>
                <w:lang w:val="kk-KZ"/>
              </w:rPr>
              <w:t>Педагогикалық іс</w:t>
            </w:r>
            <w:r w:rsidRPr="001A0E2D">
              <w:rPr>
                <w:sz w:val="28"/>
                <w:szCs w:val="28"/>
              </w:rPr>
              <w:t>-</w:t>
            </w:r>
            <w:r w:rsidRPr="001A0E2D">
              <w:rPr>
                <w:sz w:val="28"/>
                <w:szCs w:val="28"/>
                <w:lang w:val="kk-KZ"/>
              </w:rPr>
              <w:t>тәжірибе</w:t>
            </w:r>
          </w:p>
        </w:tc>
      </w:tr>
      <w:tr w:rsidR="00D708BC" w:rsidRPr="00575B32" w:rsidTr="009C43A0">
        <w:tc>
          <w:tcPr>
            <w:tcW w:w="426" w:type="dxa"/>
          </w:tcPr>
          <w:p w:rsidR="00D708BC" w:rsidRPr="00575B32" w:rsidRDefault="00D708BC" w:rsidP="00D708BC">
            <w:pPr>
              <w:pStyle w:val="a3"/>
              <w:spacing w:before="0" w:line="240" w:lineRule="auto"/>
            </w:pPr>
            <w:r w:rsidRPr="00575B32">
              <w:t>2</w:t>
            </w:r>
          </w:p>
        </w:tc>
        <w:tc>
          <w:tcPr>
            <w:tcW w:w="5557" w:type="dxa"/>
            <w:gridSpan w:val="2"/>
          </w:tcPr>
          <w:p w:rsidR="00D708BC" w:rsidRPr="001A0E2D" w:rsidRDefault="00D708BC" w:rsidP="00D708BC">
            <w:pPr>
              <w:rPr>
                <w:sz w:val="28"/>
                <w:szCs w:val="28"/>
                <w:lang w:val="kk-KZ"/>
              </w:rPr>
            </w:pPr>
            <w:r w:rsidRPr="001A0E2D">
              <w:rPr>
                <w:sz w:val="28"/>
                <w:szCs w:val="28"/>
                <w:lang w:val="kk-KZ"/>
              </w:rPr>
              <w:t>Ядролық отын және реакторлардың физикалық теориясы</w:t>
            </w:r>
          </w:p>
        </w:tc>
        <w:tc>
          <w:tcPr>
            <w:tcW w:w="3373" w:type="dxa"/>
          </w:tcPr>
          <w:p w:rsidR="00D708BC" w:rsidRPr="001A0E2D" w:rsidRDefault="00AD3238" w:rsidP="00D70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1A0E2D">
              <w:rPr>
                <w:sz w:val="28"/>
                <w:szCs w:val="28"/>
                <w:lang w:val="kk-KZ"/>
              </w:rPr>
              <w:t>Ғылыми тағылымдама</w:t>
            </w:r>
          </w:p>
        </w:tc>
      </w:tr>
      <w:tr w:rsidR="00D708BC" w:rsidRPr="00575B32" w:rsidTr="009C43A0">
        <w:tc>
          <w:tcPr>
            <w:tcW w:w="426" w:type="dxa"/>
          </w:tcPr>
          <w:p w:rsidR="00D708BC" w:rsidRPr="00575B32" w:rsidRDefault="00D708BC" w:rsidP="00D708BC">
            <w:pPr>
              <w:pStyle w:val="a3"/>
              <w:spacing w:before="0" w:line="240" w:lineRule="auto"/>
            </w:pPr>
            <w:r w:rsidRPr="00575B32">
              <w:t>3</w:t>
            </w:r>
          </w:p>
        </w:tc>
        <w:tc>
          <w:tcPr>
            <w:tcW w:w="5557" w:type="dxa"/>
            <w:gridSpan w:val="2"/>
          </w:tcPr>
          <w:p w:rsidR="00D708BC" w:rsidRPr="001A0E2D" w:rsidRDefault="00D708BC" w:rsidP="00D708BC">
            <w:pPr>
              <w:rPr>
                <w:sz w:val="28"/>
                <w:szCs w:val="28"/>
                <w:lang w:val="kk-KZ"/>
              </w:rPr>
            </w:pPr>
            <w:r w:rsidRPr="001A0E2D">
              <w:rPr>
                <w:sz w:val="28"/>
                <w:szCs w:val="28"/>
                <w:lang w:val="kk-KZ"/>
              </w:rPr>
              <w:t>Ядролардың синтезі мен бөліну физикасы</w:t>
            </w:r>
          </w:p>
        </w:tc>
        <w:tc>
          <w:tcPr>
            <w:tcW w:w="3373" w:type="dxa"/>
          </w:tcPr>
          <w:p w:rsidR="00D708BC" w:rsidRPr="001A0E2D" w:rsidRDefault="00D708BC" w:rsidP="00D708BC">
            <w:pPr>
              <w:pStyle w:val="a3"/>
              <w:spacing w:before="0" w:line="240" w:lineRule="auto"/>
              <w:rPr>
                <w:sz w:val="28"/>
                <w:szCs w:val="28"/>
              </w:rPr>
            </w:pPr>
          </w:p>
        </w:tc>
      </w:tr>
      <w:tr w:rsidR="00D708BC" w:rsidRPr="00575B32" w:rsidTr="009C43A0">
        <w:tc>
          <w:tcPr>
            <w:tcW w:w="426" w:type="dxa"/>
          </w:tcPr>
          <w:p w:rsidR="00D708BC" w:rsidRPr="00D708BC" w:rsidRDefault="00D708BC" w:rsidP="00D708BC">
            <w:pPr>
              <w:pStyle w:val="a3"/>
              <w:spacing w:before="0" w:line="240" w:lineRule="auto"/>
              <w:rPr>
                <w:lang w:val="kk-KZ"/>
              </w:rPr>
            </w:pPr>
            <w:r>
              <w:rPr>
                <w:lang w:val="kk-KZ"/>
              </w:rPr>
              <w:t>4</w:t>
            </w:r>
          </w:p>
        </w:tc>
        <w:tc>
          <w:tcPr>
            <w:tcW w:w="5557" w:type="dxa"/>
            <w:gridSpan w:val="2"/>
          </w:tcPr>
          <w:p w:rsidR="00D708BC" w:rsidRPr="001A0E2D" w:rsidRDefault="00D708BC" w:rsidP="00D708BC">
            <w:pPr>
              <w:rPr>
                <w:sz w:val="28"/>
                <w:szCs w:val="28"/>
              </w:rPr>
            </w:pPr>
            <w:r w:rsidRPr="001A0E2D">
              <w:rPr>
                <w:sz w:val="28"/>
                <w:szCs w:val="28"/>
                <w:lang w:val="kk-KZ"/>
              </w:rPr>
              <w:t>ЯМР спектроскопия және материалтану</w:t>
            </w:r>
          </w:p>
        </w:tc>
        <w:tc>
          <w:tcPr>
            <w:tcW w:w="3373" w:type="dxa"/>
          </w:tcPr>
          <w:p w:rsidR="00D708BC" w:rsidRPr="001A0E2D" w:rsidRDefault="00D708BC" w:rsidP="00D708BC">
            <w:pPr>
              <w:pStyle w:val="a3"/>
              <w:spacing w:before="0" w:line="240" w:lineRule="auto"/>
              <w:rPr>
                <w:sz w:val="28"/>
                <w:szCs w:val="28"/>
              </w:rPr>
            </w:pPr>
          </w:p>
        </w:tc>
      </w:tr>
    </w:tbl>
    <w:p w:rsidR="00381947" w:rsidRPr="00575B32" w:rsidRDefault="00381947" w:rsidP="00381947">
      <w:pPr>
        <w:ind w:firstLine="567"/>
        <w:rPr>
          <w:sz w:val="28"/>
          <w:szCs w:val="28"/>
        </w:rPr>
      </w:pPr>
    </w:p>
    <w:p w:rsidR="00381947" w:rsidRPr="00575B32" w:rsidRDefault="00381947" w:rsidP="00381947">
      <w:pPr>
        <w:ind w:firstLine="567"/>
        <w:rPr>
          <w:b/>
          <w:sz w:val="28"/>
          <w:szCs w:val="28"/>
        </w:rPr>
      </w:pPr>
      <w:r w:rsidRPr="00575B32">
        <w:rPr>
          <w:b/>
          <w:sz w:val="28"/>
          <w:szCs w:val="28"/>
        </w:rPr>
        <w:t xml:space="preserve">6 </w:t>
      </w:r>
      <w:r w:rsidRPr="001A0E2D">
        <w:rPr>
          <w:b/>
          <w:sz w:val="28"/>
          <w:szCs w:val="28"/>
        </w:rPr>
        <w:t>Күнтізбелік-тақырыптық жоспар / Календарно-тематический план</w:t>
      </w:r>
    </w:p>
    <w:p w:rsidR="00381947" w:rsidRPr="00575B32" w:rsidRDefault="00381947" w:rsidP="00381947">
      <w:pPr>
        <w:ind w:firstLine="567"/>
        <w:rPr>
          <w:b/>
          <w:sz w:val="28"/>
          <w:szCs w:val="28"/>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454"/>
        <w:gridCol w:w="1389"/>
        <w:gridCol w:w="1304"/>
        <w:gridCol w:w="1134"/>
        <w:gridCol w:w="1134"/>
        <w:gridCol w:w="681"/>
      </w:tblGrid>
      <w:tr w:rsidR="00381947" w:rsidRPr="00575B32" w:rsidTr="00FE3952">
        <w:trPr>
          <w:trHeight w:val="136"/>
        </w:trPr>
        <w:tc>
          <w:tcPr>
            <w:tcW w:w="568" w:type="dxa"/>
            <w:vMerge w:val="restart"/>
          </w:tcPr>
          <w:p w:rsidR="00381947" w:rsidRPr="00575B32" w:rsidRDefault="00381947" w:rsidP="001E2D87">
            <w:pPr>
              <w:jc w:val="center"/>
              <w:rPr>
                <w:b/>
              </w:rPr>
            </w:pPr>
            <w:r w:rsidRPr="00575B32">
              <w:rPr>
                <w:b/>
              </w:rPr>
              <w:t>№</w:t>
            </w:r>
          </w:p>
        </w:tc>
        <w:tc>
          <w:tcPr>
            <w:tcW w:w="2693" w:type="dxa"/>
            <w:vMerge w:val="restart"/>
          </w:tcPr>
          <w:p w:rsidR="00381947" w:rsidRPr="00575B32" w:rsidRDefault="00381947" w:rsidP="001E2D87">
            <w:pPr>
              <w:jc w:val="center"/>
              <w:rPr>
                <w:b/>
              </w:rPr>
            </w:pPr>
            <w:r w:rsidRPr="00575B32">
              <w:rPr>
                <w:b/>
              </w:rPr>
              <w:t>Пән тақырыптарының атауы / Наименование тем дисциплины</w:t>
            </w:r>
          </w:p>
        </w:tc>
        <w:tc>
          <w:tcPr>
            <w:tcW w:w="454" w:type="dxa"/>
            <w:vMerge w:val="restart"/>
            <w:textDirection w:val="btLr"/>
          </w:tcPr>
          <w:p w:rsidR="00381947" w:rsidRPr="00575B32" w:rsidRDefault="00381947" w:rsidP="001E2D87">
            <w:pPr>
              <w:jc w:val="center"/>
              <w:rPr>
                <w:b/>
              </w:rPr>
            </w:pPr>
            <w:r w:rsidRPr="00575B32">
              <w:rPr>
                <w:b/>
              </w:rPr>
              <w:t>Апта недели</w:t>
            </w:r>
          </w:p>
        </w:tc>
        <w:tc>
          <w:tcPr>
            <w:tcW w:w="2693" w:type="dxa"/>
            <w:gridSpan w:val="2"/>
          </w:tcPr>
          <w:p w:rsidR="00381947" w:rsidRPr="00575B32" w:rsidRDefault="00381947" w:rsidP="001E2D87">
            <w:pPr>
              <w:jc w:val="center"/>
              <w:rPr>
                <w:b/>
              </w:rPr>
            </w:pPr>
            <w:r w:rsidRPr="00575B32">
              <w:rPr>
                <w:b/>
              </w:rPr>
              <w:t>Сабақ түрі бойынша аудиториялық сағат саны / Количество аудиторных часов по видам занятий</w:t>
            </w:r>
          </w:p>
        </w:tc>
        <w:tc>
          <w:tcPr>
            <w:tcW w:w="2268" w:type="dxa"/>
            <w:gridSpan w:val="2"/>
            <w:shd w:val="clear" w:color="auto" w:fill="auto"/>
            <w:vAlign w:val="center"/>
          </w:tcPr>
          <w:p w:rsidR="00381947" w:rsidRPr="00575B32" w:rsidRDefault="00381947" w:rsidP="001E2D87">
            <w:pPr>
              <w:jc w:val="center"/>
              <w:rPr>
                <w:b/>
              </w:rPr>
            </w:pPr>
            <w:r w:rsidRPr="00575B32">
              <w:rPr>
                <w:b/>
              </w:rPr>
              <w:t>Сабақ түрі бой ынша аудитория лық емес сағат саны / Количество внеаудиторных часов по видам занятий</w:t>
            </w:r>
          </w:p>
        </w:tc>
        <w:tc>
          <w:tcPr>
            <w:tcW w:w="681" w:type="dxa"/>
            <w:vMerge w:val="restart"/>
            <w:textDirection w:val="btLr"/>
            <w:vAlign w:val="center"/>
          </w:tcPr>
          <w:p w:rsidR="00381947" w:rsidRPr="00575B32" w:rsidRDefault="00381947" w:rsidP="001E2D87">
            <w:pPr>
              <w:ind w:left="113" w:right="113"/>
              <w:jc w:val="center"/>
              <w:rPr>
                <w:b/>
              </w:rPr>
            </w:pPr>
            <w:r w:rsidRPr="00575B32">
              <w:rPr>
                <w:b/>
              </w:rPr>
              <w:t>Барлығы (с.) / Всего (ч.)</w:t>
            </w:r>
          </w:p>
        </w:tc>
      </w:tr>
      <w:tr w:rsidR="00381947" w:rsidRPr="00575B32" w:rsidTr="00FE3952">
        <w:trPr>
          <w:trHeight w:val="162"/>
        </w:trPr>
        <w:tc>
          <w:tcPr>
            <w:tcW w:w="568" w:type="dxa"/>
            <w:vMerge/>
          </w:tcPr>
          <w:p w:rsidR="00381947" w:rsidRPr="00575B32" w:rsidRDefault="00381947" w:rsidP="001E2D87">
            <w:pPr>
              <w:jc w:val="center"/>
              <w:rPr>
                <w:b/>
              </w:rPr>
            </w:pPr>
          </w:p>
        </w:tc>
        <w:tc>
          <w:tcPr>
            <w:tcW w:w="2693" w:type="dxa"/>
            <w:vMerge/>
          </w:tcPr>
          <w:p w:rsidR="00381947" w:rsidRPr="00575B32" w:rsidRDefault="00381947" w:rsidP="001E2D87">
            <w:pPr>
              <w:jc w:val="center"/>
              <w:rPr>
                <w:b/>
              </w:rPr>
            </w:pPr>
          </w:p>
        </w:tc>
        <w:tc>
          <w:tcPr>
            <w:tcW w:w="454" w:type="dxa"/>
            <w:vMerge/>
          </w:tcPr>
          <w:p w:rsidR="00381947" w:rsidRPr="00575B32" w:rsidRDefault="00381947" w:rsidP="001E2D87">
            <w:pPr>
              <w:jc w:val="center"/>
              <w:rPr>
                <w:b/>
              </w:rPr>
            </w:pPr>
          </w:p>
        </w:tc>
        <w:tc>
          <w:tcPr>
            <w:tcW w:w="1389" w:type="dxa"/>
            <w:vAlign w:val="center"/>
          </w:tcPr>
          <w:p w:rsidR="00381947" w:rsidRPr="00575B32" w:rsidRDefault="00381947" w:rsidP="001E2D87">
            <w:pPr>
              <w:jc w:val="center"/>
              <w:rPr>
                <w:b/>
              </w:rPr>
            </w:pPr>
            <w:r w:rsidRPr="00575B32">
              <w:rPr>
                <w:b/>
              </w:rPr>
              <w:t>Дәріс (с.) / Лекция (ч.)</w:t>
            </w:r>
          </w:p>
        </w:tc>
        <w:tc>
          <w:tcPr>
            <w:tcW w:w="1304" w:type="dxa"/>
            <w:shd w:val="clear" w:color="auto" w:fill="auto"/>
            <w:vAlign w:val="center"/>
          </w:tcPr>
          <w:p w:rsidR="00381947" w:rsidRPr="00575B32" w:rsidRDefault="00381947" w:rsidP="001E2D87">
            <w:pPr>
              <w:jc w:val="center"/>
              <w:rPr>
                <w:b/>
              </w:rPr>
            </w:pPr>
            <w:r w:rsidRPr="00575B32">
              <w:rPr>
                <w:b/>
              </w:rPr>
              <w:t>Практ/сем/ зертх/ студ (с.) / Практ/сем/лаб/студ (ч.)</w:t>
            </w:r>
          </w:p>
        </w:tc>
        <w:tc>
          <w:tcPr>
            <w:tcW w:w="1134" w:type="dxa"/>
            <w:shd w:val="clear" w:color="auto" w:fill="auto"/>
            <w:vAlign w:val="center"/>
          </w:tcPr>
          <w:p w:rsidR="00381947" w:rsidRPr="00575B32" w:rsidRDefault="00381947" w:rsidP="001E2D87">
            <w:pPr>
              <w:jc w:val="center"/>
              <w:rPr>
                <w:b/>
              </w:rPr>
            </w:pPr>
            <w:r w:rsidRPr="00575B32">
              <w:rPr>
                <w:b/>
              </w:rPr>
              <w:t>БОӨЖ (с) / СРОП (ч)</w:t>
            </w:r>
          </w:p>
        </w:tc>
        <w:tc>
          <w:tcPr>
            <w:tcW w:w="1134" w:type="dxa"/>
            <w:shd w:val="clear" w:color="auto" w:fill="auto"/>
            <w:vAlign w:val="center"/>
          </w:tcPr>
          <w:p w:rsidR="00381947" w:rsidRPr="00575B32" w:rsidRDefault="00381947" w:rsidP="001E2D87">
            <w:pPr>
              <w:jc w:val="center"/>
              <w:rPr>
                <w:b/>
              </w:rPr>
            </w:pPr>
            <w:r w:rsidRPr="00575B32">
              <w:rPr>
                <w:b/>
              </w:rPr>
              <w:t>БӨЖ (с) / СРО (ч)</w:t>
            </w:r>
          </w:p>
        </w:tc>
        <w:tc>
          <w:tcPr>
            <w:tcW w:w="681" w:type="dxa"/>
            <w:vMerge/>
          </w:tcPr>
          <w:p w:rsidR="00381947" w:rsidRPr="00575B32" w:rsidRDefault="00381947" w:rsidP="001E2D87">
            <w:pPr>
              <w:jc w:val="center"/>
              <w:rPr>
                <w:b/>
              </w:rPr>
            </w:pPr>
          </w:p>
        </w:tc>
      </w:tr>
      <w:tr w:rsidR="00764C3A" w:rsidRPr="00575B32" w:rsidTr="00FE3952">
        <w:tc>
          <w:tcPr>
            <w:tcW w:w="568" w:type="dxa"/>
          </w:tcPr>
          <w:p w:rsidR="00764C3A" w:rsidRPr="00575B32" w:rsidRDefault="00764C3A" w:rsidP="00764C3A">
            <w:pPr>
              <w:rPr>
                <w:b/>
              </w:rPr>
            </w:pPr>
            <w:r w:rsidRPr="00575B32">
              <w:rPr>
                <w:b/>
              </w:rPr>
              <w:t>1</w:t>
            </w:r>
          </w:p>
        </w:tc>
        <w:tc>
          <w:tcPr>
            <w:tcW w:w="2693" w:type="dxa"/>
          </w:tcPr>
          <w:p w:rsidR="00764C3A" w:rsidRPr="0042310B" w:rsidRDefault="00773A50" w:rsidP="00764C3A">
            <w:pPr>
              <w:rPr>
                <w:lang w:val="kk-KZ"/>
              </w:rPr>
            </w:pPr>
            <w:r>
              <w:rPr>
                <w:lang w:val="kk-KZ"/>
              </w:rPr>
              <w:t>Кіріспе. Ғылыми зерттеу әдістерінің рөлі мен маңызы</w:t>
            </w:r>
          </w:p>
        </w:tc>
        <w:tc>
          <w:tcPr>
            <w:tcW w:w="454" w:type="dxa"/>
          </w:tcPr>
          <w:p w:rsidR="00764C3A" w:rsidRPr="00422F88" w:rsidRDefault="00764C3A" w:rsidP="00764C3A">
            <w:pPr>
              <w:rPr>
                <w:b/>
                <w:lang w:val="kk-KZ"/>
              </w:rPr>
            </w:pPr>
            <w:r w:rsidRPr="00422F88">
              <w:rPr>
                <w:b/>
                <w:lang w:val="kk-KZ"/>
              </w:rPr>
              <w:t>1</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764C3A" w:rsidP="00764C3A">
            <w:pPr>
              <w:jc w:val="center"/>
              <w:rPr>
                <w:b/>
                <w:lang w:val="kk-KZ"/>
              </w:rPr>
            </w:pPr>
            <w:r w:rsidRPr="00422F88">
              <w:rPr>
                <w:b/>
                <w:lang w:val="kk-KZ"/>
              </w:rPr>
              <w:t>3</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1</w:t>
            </w:r>
          </w:p>
        </w:tc>
      </w:tr>
      <w:tr w:rsidR="00764C3A" w:rsidRPr="00575B32" w:rsidTr="00FE3952">
        <w:tc>
          <w:tcPr>
            <w:tcW w:w="568" w:type="dxa"/>
          </w:tcPr>
          <w:p w:rsidR="00764C3A" w:rsidRPr="00575B32" w:rsidRDefault="00764C3A" w:rsidP="00764C3A">
            <w:pPr>
              <w:rPr>
                <w:b/>
              </w:rPr>
            </w:pPr>
            <w:r w:rsidRPr="00575B32">
              <w:rPr>
                <w:b/>
              </w:rPr>
              <w:t>2</w:t>
            </w:r>
          </w:p>
        </w:tc>
        <w:tc>
          <w:tcPr>
            <w:tcW w:w="2693" w:type="dxa"/>
          </w:tcPr>
          <w:p w:rsidR="00764C3A" w:rsidRPr="0042310B" w:rsidRDefault="00773A50" w:rsidP="00764C3A">
            <w:pPr>
              <w:tabs>
                <w:tab w:val="left" w:pos="9720"/>
              </w:tabs>
              <w:ind w:right="-2"/>
              <w:rPr>
                <w:lang w:val="kk-KZ"/>
              </w:rPr>
            </w:pPr>
            <w:bookmarkStart w:id="2" w:name="_Hlk146645806"/>
            <w:r>
              <w:rPr>
                <w:lang w:val="kk-KZ"/>
              </w:rPr>
              <w:t>Материалтануды зерттеудің әдістері. Металлография.</w:t>
            </w:r>
            <w:bookmarkEnd w:id="2"/>
          </w:p>
        </w:tc>
        <w:tc>
          <w:tcPr>
            <w:tcW w:w="454" w:type="dxa"/>
          </w:tcPr>
          <w:p w:rsidR="00764C3A" w:rsidRPr="00422F88" w:rsidRDefault="00764C3A" w:rsidP="00764C3A">
            <w:pPr>
              <w:rPr>
                <w:b/>
                <w:lang w:val="kk-KZ"/>
              </w:rPr>
            </w:pPr>
            <w:r w:rsidRPr="00422F88">
              <w:rPr>
                <w:b/>
                <w:lang w:val="kk-KZ"/>
              </w:rPr>
              <w:t>2</w:t>
            </w:r>
          </w:p>
        </w:tc>
        <w:tc>
          <w:tcPr>
            <w:tcW w:w="1389" w:type="dxa"/>
          </w:tcPr>
          <w:p w:rsidR="00764C3A" w:rsidRPr="00422F88" w:rsidRDefault="00764C3A" w:rsidP="00764C3A">
            <w:pPr>
              <w:jc w:val="center"/>
              <w:rPr>
                <w:b/>
                <w:lang w:val="kk-KZ"/>
              </w:rPr>
            </w:pPr>
            <w:r w:rsidRPr="00422F88">
              <w:rPr>
                <w:b/>
                <w:lang w:val="kk-KZ"/>
              </w:rPr>
              <w:t>2</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764C3A" w:rsidP="00764C3A">
            <w:pPr>
              <w:jc w:val="center"/>
              <w:rPr>
                <w:b/>
                <w:lang w:val="kk-KZ"/>
              </w:rPr>
            </w:pPr>
            <w:r w:rsidRPr="00422F88">
              <w:rPr>
                <w:b/>
                <w:lang w:val="kk-KZ"/>
              </w:rPr>
              <w:t>3</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2</w:t>
            </w:r>
          </w:p>
        </w:tc>
      </w:tr>
      <w:tr w:rsidR="00764C3A" w:rsidRPr="00575B32" w:rsidTr="00FE3952">
        <w:tc>
          <w:tcPr>
            <w:tcW w:w="568" w:type="dxa"/>
          </w:tcPr>
          <w:p w:rsidR="00764C3A" w:rsidRPr="00575B32" w:rsidRDefault="00764C3A" w:rsidP="00764C3A">
            <w:pPr>
              <w:rPr>
                <w:b/>
              </w:rPr>
            </w:pPr>
            <w:r w:rsidRPr="00575B32">
              <w:rPr>
                <w:b/>
              </w:rPr>
              <w:t>3</w:t>
            </w:r>
          </w:p>
        </w:tc>
        <w:tc>
          <w:tcPr>
            <w:tcW w:w="2693" w:type="dxa"/>
          </w:tcPr>
          <w:p w:rsidR="00764C3A" w:rsidRPr="0042310B" w:rsidRDefault="00773A50" w:rsidP="00764C3A">
            <w:pPr>
              <w:tabs>
                <w:tab w:val="left" w:pos="9720"/>
              </w:tabs>
              <w:ind w:right="-2"/>
              <w:rPr>
                <w:lang w:val="kk-KZ"/>
              </w:rPr>
            </w:pPr>
            <w:bookmarkStart w:id="3" w:name="_Hlk146645823"/>
            <w:r w:rsidRPr="00773A50">
              <w:rPr>
                <w:lang w:val="kk-KZ"/>
              </w:rPr>
              <w:t>Сандық металлография әдістерінің негіздері</w:t>
            </w:r>
            <w:bookmarkEnd w:id="3"/>
          </w:p>
        </w:tc>
        <w:tc>
          <w:tcPr>
            <w:tcW w:w="454" w:type="dxa"/>
          </w:tcPr>
          <w:p w:rsidR="00764C3A" w:rsidRPr="00422F88" w:rsidRDefault="00764C3A" w:rsidP="00764C3A">
            <w:pPr>
              <w:rPr>
                <w:b/>
                <w:lang w:val="kk-KZ"/>
              </w:rPr>
            </w:pPr>
            <w:r w:rsidRPr="00422F88">
              <w:rPr>
                <w:b/>
                <w:lang w:val="kk-KZ"/>
              </w:rPr>
              <w:t>3</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764C3A" w:rsidP="00764C3A">
            <w:pPr>
              <w:jc w:val="center"/>
              <w:rPr>
                <w:b/>
                <w:lang w:val="kk-KZ"/>
              </w:rPr>
            </w:pPr>
            <w:r w:rsidRPr="00422F88">
              <w:rPr>
                <w:b/>
                <w:lang w:val="kk-KZ"/>
              </w:rPr>
              <w:t>3</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1</w:t>
            </w:r>
          </w:p>
        </w:tc>
      </w:tr>
      <w:tr w:rsidR="00764C3A" w:rsidRPr="00575B32" w:rsidTr="00FE3952">
        <w:tc>
          <w:tcPr>
            <w:tcW w:w="568" w:type="dxa"/>
          </w:tcPr>
          <w:p w:rsidR="00764C3A" w:rsidRPr="00575B32" w:rsidRDefault="00764C3A" w:rsidP="00764C3A">
            <w:pPr>
              <w:rPr>
                <w:b/>
              </w:rPr>
            </w:pPr>
            <w:r w:rsidRPr="00575B32">
              <w:rPr>
                <w:b/>
              </w:rPr>
              <w:t>4</w:t>
            </w:r>
          </w:p>
        </w:tc>
        <w:tc>
          <w:tcPr>
            <w:tcW w:w="2693" w:type="dxa"/>
          </w:tcPr>
          <w:p w:rsidR="00764C3A" w:rsidRPr="0042310B" w:rsidRDefault="00773A50" w:rsidP="00764C3A">
            <w:pPr>
              <w:tabs>
                <w:tab w:val="left" w:pos="9720"/>
              </w:tabs>
              <w:ind w:right="-2"/>
              <w:rPr>
                <w:bCs/>
                <w:lang w:val="kk-KZ"/>
              </w:rPr>
            </w:pPr>
            <w:bookmarkStart w:id="4" w:name="_Hlk146645830"/>
            <w:r w:rsidRPr="00773A50">
              <w:rPr>
                <w:bCs/>
                <w:lang w:val="kk-KZ"/>
              </w:rPr>
              <w:t>Материалдарды механикалық сынау кезінде ғылыми әдістерді пайдалану</w:t>
            </w:r>
            <w:bookmarkEnd w:id="4"/>
          </w:p>
        </w:tc>
        <w:tc>
          <w:tcPr>
            <w:tcW w:w="454" w:type="dxa"/>
          </w:tcPr>
          <w:p w:rsidR="00764C3A" w:rsidRPr="00422F88" w:rsidRDefault="00764C3A" w:rsidP="00764C3A">
            <w:pPr>
              <w:rPr>
                <w:b/>
                <w:lang w:val="kk-KZ"/>
              </w:rPr>
            </w:pPr>
            <w:r w:rsidRPr="00422F88">
              <w:rPr>
                <w:b/>
                <w:lang w:val="kk-KZ"/>
              </w:rPr>
              <w:t>4</w:t>
            </w:r>
          </w:p>
        </w:tc>
        <w:tc>
          <w:tcPr>
            <w:tcW w:w="1389" w:type="dxa"/>
          </w:tcPr>
          <w:p w:rsidR="00764C3A" w:rsidRPr="00422F88" w:rsidRDefault="00764C3A" w:rsidP="00764C3A">
            <w:pPr>
              <w:jc w:val="center"/>
              <w:rPr>
                <w:b/>
                <w:lang w:val="kk-KZ"/>
              </w:rPr>
            </w:pPr>
            <w:r w:rsidRPr="00422F88">
              <w:rPr>
                <w:b/>
                <w:lang w:val="kk-KZ"/>
              </w:rPr>
              <w:t>2</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764C3A" w:rsidP="00764C3A">
            <w:pPr>
              <w:jc w:val="center"/>
              <w:rPr>
                <w:b/>
                <w:lang w:val="kk-KZ"/>
              </w:rPr>
            </w:pPr>
            <w:r w:rsidRPr="00422F88">
              <w:rPr>
                <w:b/>
                <w:lang w:val="kk-KZ"/>
              </w:rPr>
              <w:t>3</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2</w:t>
            </w:r>
          </w:p>
        </w:tc>
      </w:tr>
      <w:tr w:rsidR="00764C3A" w:rsidRPr="00575B32" w:rsidTr="00FE3952">
        <w:tc>
          <w:tcPr>
            <w:tcW w:w="568" w:type="dxa"/>
          </w:tcPr>
          <w:p w:rsidR="00764C3A" w:rsidRPr="00575B32" w:rsidRDefault="00764C3A" w:rsidP="00764C3A">
            <w:pPr>
              <w:rPr>
                <w:b/>
              </w:rPr>
            </w:pPr>
            <w:r w:rsidRPr="00575B32">
              <w:rPr>
                <w:b/>
              </w:rPr>
              <w:lastRenderedPageBreak/>
              <w:t>5</w:t>
            </w:r>
          </w:p>
        </w:tc>
        <w:tc>
          <w:tcPr>
            <w:tcW w:w="2693" w:type="dxa"/>
          </w:tcPr>
          <w:p w:rsidR="00764C3A" w:rsidRPr="0042310B" w:rsidRDefault="00773A50" w:rsidP="00764C3A">
            <w:pPr>
              <w:tabs>
                <w:tab w:val="left" w:pos="9720"/>
              </w:tabs>
              <w:ind w:right="-2"/>
              <w:rPr>
                <w:lang w:val="kk-KZ"/>
              </w:rPr>
            </w:pPr>
            <w:bookmarkStart w:id="5" w:name="_Hlk146645840"/>
            <w:r w:rsidRPr="00773A50">
              <w:rPr>
                <w:lang w:val="kk-KZ"/>
              </w:rPr>
              <w:t>Қаттылықты өлшеу кезіндегі ғылыми компетенциялар.</w:t>
            </w:r>
            <w:bookmarkEnd w:id="5"/>
          </w:p>
        </w:tc>
        <w:tc>
          <w:tcPr>
            <w:tcW w:w="454" w:type="dxa"/>
          </w:tcPr>
          <w:p w:rsidR="00764C3A" w:rsidRPr="00422F88" w:rsidRDefault="00764C3A" w:rsidP="00764C3A">
            <w:pPr>
              <w:rPr>
                <w:b/>
                <w:lang w:val="kk-KZ"/>
              </w:rPr>
            </w:pPr>
            <w:r w:rsidRPr="00422F88">
              <w:rPr>
                <w:b/>
                <w:lang w:val="kk-KZ"/>
              </w:rPr>
              <w:t>5</w:t>
            </w:r>
          </w:p>
        </w:tc>
        <w:tc>
          <w:tcPr>
            <w:tcW w:w="1389" w:type="dxa"/>
          </w:tcPr>
          <w:p w:rsidR="00764C3A" w:rsidRPr="00422F88" w:rsidRDefault="00764C3A" w:rsidP="00764C3A">
            <w:pPr>
              <w:jc w:val="center"/>
              <w:rPr>
                <w:b/>
                <w:lang w:val="kk-KZ"/>
              </w:rPr>
            </w:pPr>
            <w:r w:rsidRPr="00422F88">
              <w:rPr>
                <w:b/>
                <w:lang w:val="kk-KZ"/>
              </w:rPr>
              <w:t>2</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764C3A" w:rsidP="00764C3A">
            <w:pPr>
              <w:jc w:val="center"/>
              <w:rPr>
                <w:b/>
                <w:lang w:val="kk-KZ"/>
              </w:rPr>
            </w:pPr>
            <w:r w:rsidRPr="00422F88">
              <w:rPr>
                <w:b/>
                <w:lang w:val="kk-KZ"/>
              </w:rPr>
              <w:t>3</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2</w:t>
            </w:r>
          </w:p>
        </w:tc>
      </w:tr>
      <w:tr w:rsidR="00764C3A" w:rsidRPr="00575B32" w:rsidTr="00FE3952">
        <w:tc>
          <w:tcPr>
            <w:tcW w:w="568" w:type="dxa"/>
          </w:tcPr>
          <w:p w:rsidR="00764C3A" w:rsidRPr="00575B32" w:rsidRDefault="00764C3A" w:rsidP="00764C3A">
            <w:pPr>
              <w:rPr>
                <w:b/>
              </w:rPr>
            </w:pPr>
            <w:r w:rsidRPr="00575B32">
              <w:rPr>
                <w:b/>
              </w:rPr>
              <w:t>6</w:t>
            </w:r>
          </w:p>
        </w:tc>
        <w:tc>
          <w:tcPr>
            <w:tcW w:w="2693" w:type="dxa"/>
          </w:tcPr>
          <w:p w:rsidR="00764C3A" w:rsidRPr="0042310B" w:rsidRDefault="00773A50" w:rsidP="00764C3A">
            <w:pPr>
              <w:tabs>
                <w:tab w:val="left" w:pos="9720"/>
              </w:tabs>
              <w:ind w:right="-2"/>
              <w:rPr>
                <w:lang w:val="kk-KZ"/>
              </w:rPr>
            </w:pPr>
            <w:bookmarkStart w:id="6" w:name="_Hlk146649867"/>
            <w:r w:rsidRPr="00773A50">
              <w:rPr>
                <w:lang w:val="kk-KZ"/>
              </w:rPr>
              <w:t>Рентгендік құрылымдық талдау кезіндегі ғылыми әдістер негізі</w:t>
            </w:r>
            <w:bookmarkEnd w:id="6"/>
            <w:r w:rsidRPr="00773A50">
              <w:rPr>
                <w:lang w:val="kk-KZ"/>
              </w:rPr>
              <w:t>.</w:t>
            </w:r>
          </w:p>
        </w:tc>
        <w:tc>
          <w:tcPr>
            <w:tcW w:w="454" w:type="dxa"/>
          </w:tcPr>
          <w:p w:rsidR="00764C3A" w:rsidRPr="00422F88" w:rsidRDefault="00764C3A" w:rsidP="00764C3A">
            <w:pPr>
              <w:rPr>
                <w:b/>
                <w:lang w:val="kk-KZ"/>
              </w:rPr>
            </w:pPr>
            <w:r w:rsidRPr="00422F88">
              <w:rPr>
                <w:b/>
                <w:lang w:val="kk-KZ"/>
              </w:rPr>
              <w:t>6</w:t>
            </w:r>
          </w:p>
        </w:tc>
        <w:tc>
          <w:tcPr>
            <w:tcW w:w="1389" w:type="dxa"/>
          </w:tcPr>
          <w:p w:rsidR="00764C3A" w:rsidRPr="00422F88" w:rsidRDefault="00764C3A" w:rsidP="00764C3A">
            <w:pPr>
              <w:jc w:val="center"/>
              <w:rPr>
                <w:b/>
                <w:lang w:val="kk-KZ"/>
              </w:rPr>
            </w:pPr>
            <w:r w:rsidRPr="00422F88">
              <w:rPr>
                <w:b/>
                <w:lang w:val="kk-KZ"/>
              </w:rPr>
              <w:t>2</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764C3A" w:rsidP="00764C3A">
            <w:pPr>
              <w:jc w:val="center"/>
              <w:rPr>
                <w:b/>
                <w:lang w:val="en-US"/>
              </w:rPr>
            </w:pPr>
            <w:r w:rsidRPr="00422F88">
              <w:rPr>
                <w:b/>
                <w:lang w:val="kk-KZ"/>
              </w:rPr>
              <w:t>1</w:t>
            </w:r>
            <w:r w:rsidR="00422F88" w:rsidRPr="00422F88">
              <w:rPr>
                <w:b/>
                <w:lang w:val="en-US"/>
              </w:rPr>
              <w:t>0</w:t>
            </w:r>
          </w:p>
        </w:tc>
      </w:tr>
      <w:tr w:rsidR="00764C3A" w:rsidRPr="00575B32" w:rsidTr="00FE3952">
        <w:tc>
          <w:tcPr>
            <w:tcW w:w="568" w:type="dxa"/>
          </w:tcPr>
          <w:p w:rsidR="00764C3A" w:rsidRPr="00575B32" w:rsidRDefault="00764C3A" w:rsidP="00764C3A">
            <w:pPr>
              <w:rPr>
                <w:b/>
              </w:rPr>
            </w:pPr>
            <w:r w:rsidRPr="00575B32">
              <w:rPr>
                <w:b/>
              </w:rPr>
              <w:t>7</w:t>
            </w:r>
          </w:p>
        </w:tc>
        <w:tc>
          <w:tcPr>
            <w:tcW w:w="2693" w:type="dxa"/>
          </w:tcPr>
          <w:p w:rsidR="00764C3A" w:rsidRPr="0042310B" w:rsidRDefault="00773A50" w:rsidP="00764C3A">
            <w:pPr>
              <w:tabs>
                <w:tab w:val="left" w:pos="9720"/>
              </w:tabs>
              <w:ind w:right="-2"/>
              <w:rPr>
                <w:bCs/>
                <w:lang w:val="kk-KZ"/>
              </w:rPr>
            </w:pPr>
            <w:r w:rsidRPr="00773A50">
              <w:rPr>
                <w:bCs/>
                <w:lang w:val="kk-KZ"/>
              </w:rPr>
              <w:t>Лауэграммалар мен эпиграммаларды талдау негізінде кескіндеу қабілеттілігін арттыру</w:t>
            </w:r>
          </w:p>
        </w:tc>
        <w:tc>
          <w:tcPr>
            <w:tcW w:w="454" w:type="dxa"/>
          </w:tcPr>
          <w:p w:rsidR="00764C3A" w:rsidRPr="00422F88" w:rsidRDefault="00764C3A" w:rsidP="00764C3A">
            <w:pPr>
              <w:rPr>
                <w:b/>
                <w:lang w:val="kk-KZ"/>
              </w:rPr>
            </w:pPr>
            <w:r w:rsidRPr="00422F88">
              <w:rPr>
                <w:b/>
                <w:lang w:val="kk-KZ"/>
              </w:rPr>
              <w:t>7</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8</w:t>
            </w:r>
          </w:p>
        </w:tc>
        <w:tc>
          <w:tcPr>
            <w:tcW w:w="2693" w:type="dxa"/>
          </w:tcPr>
          <w:p w:rsidR="00764C3A" w:rsidRPr="0042310B" w:rsidRDefault="001D1F74" w:rsidP="00764C3A">
            <w:pPr>
              <w:tabs>
                <w:tab w:val="left" w:pos="9720"/>
              </w:tabs>
              <w:ind w:right="-2"/>
              <w:rPr>
                <w:lang w:val="kk-KZ"/>
              </w:rPr>
            </w:pPr>
            <w:bookmarkStart w:id="7" w:name="_Hlk146645861"/>
            <w:r w:rsidRPr="001D1F74">
              <w:rPr>
                <w:lang w:val="kk-KZ"/>
              </w:rPr>
              <w:t>Электрондық микроскопия әдістерінің жиынтығын меңгеру арқылы ғылыми сауаттылықты арттыру</w:t>
            </w:r>
            <w:bookmarkEnd w:id="7"/>
          </w:p>
        </w:tc>
        <w:tc>
          <w:tcPr>
            <w:tcW w:w="454" w:type="dxa"/>
          </w:tcPr>
          <w:p w:rsidR="00764C3A" w:rsidRPr="00422F88" w:rsidRDefault="00764C3A" w:rsidP="00764C3A">
            <w:pPr>
              <w:rPr>
                <w:b/>
                <w:lang w:val="kk-KZ"/>
              </w:rPr>
            </w:pPr>
            <w:r w:rsidRPr="00422F88">
              <w:rPr>
                <w:b/>
                <w:lang w:val="kk-KZ"/>
              </w:rPr>
              <w:t>8</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9</w:t>
            </w:r>
          </w:p>
        </w:tc>
        <w:tc>
          <w:tcPr>
            <w:tcW w:w="2693" w:type="dxa"/>
          </w:tcPr>
          <w:p w:rsidR="00764C3A" w:rsidRPr="0042310B" w:rsidRDefault="001D1F74" w:rsidP="00764C3A">
            <w:pPr>
              <w:tabs>
                <w:tab w:val="left" w:pos="9720"/>
              </w:tabs>
              <w:ind w:right="-2"/>
              <w:rPr>
                <w:lang w:val="kk-KZ"/>
              </w:rPr>
            </w:pPr>
            <w:bookmarkStart w:id="8" w:name="_Hlk146649915"/>
            <w:r w:rsidRPr="001D1F74">
              <w:rPr>
                <w:lang w:val="kk-KZ"/>
              </w:rPr>
              <w:t>Электронограммаларды индекстеу арқылы ғылыи-тәжірибелік құзыреттілікті арттыру</w:t>
            </w:r>
            <w:bookmarkEnd w:id="8"/>
          </w:p>
        </w:tc>
        <w:tc>
          <w:tcPr>
            <w:tcW w:w="454" w:type="dxa"/>
          </w:tcPr>
          <w:p w:rsidR="00764C3A" w:rsidRPr="00422F88" w:rsidRDefault="00764C3A" w:rsidP="00764C3A">
            <w:pPr>
              <w:rPr>
                <w:b/>
                <w:lang w:val="kk-KZ"/>
              </w:rPr>
            </w:pPr>
            <w:r w:rsidRPr="00422F88">
              <w:rPr>
                <w:b/>
                <w:lang w:val="kk-KZ"/>
              </w:rPr>
              <w:t>9</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10</w:t>
            </w:r>
          </w:p>
        </w:tc>
        <w:tc>
          <w:tcPr>
            <w:tcW w:w="2693" w:type="dxa"/>
          </w:tcPr>
          <w:p w:rsidR="00764C3A" w:rsidRPr="0042310B" w:rsidRDefault="001D1F74" w:rsidP="00764C3A">
            <w:pPr>
              <w:tabs>
                <w:tab w:val="left" w:pos="9720"/>
              </w:tabs>
              <w:ind w:right="-2"/>
              <w:rPr>
                <w:lang w:val="kk-KZ"/>
              </w:rPr>
            </w:pPr>
            <w:bookmarkStart w:id="9" w:name="_Hlk146645877"/>
            <w:r w:rsidRPr="001D1F74">
              <w:rPr>
                <w:lang w:val="kk-KZ"/>
              </w:rPr>
              <w:t>Оже-электрондық спектроскопия негізінде ғылыми зерттеу әдістерін талдау</w:t>
            </w:r>
            <w:bookmarkEnd w:id="9"/>
          </w:p>
        </w:tc>
        <w:tc>
          <w:tcPr>
            <w:tcW w:w="454" w:type="dxa"/>
          </w:tcPr>
          <w:p w:rsidR="00764C3A" w:rsidRPr="00422F88" w:rsidRDefault="00764C3A" w:rsidP="00764C3A">
            <w:pPr>
              <w:rPr>
                <w:b/>
                <w:lang w:val="kk-KZ"/>
              </w:rPr>
            </w:pPr>
            <w:r w:rsidRPr="00422F88">
              <w:rPr>
                <w:b/>
                <w:lang w:val="kk-KZ"/>
              </w:rPr>
              <w:t>10</w:t>
            </w:r>
          </w:p>
        </w:tc>
        <w:tc>
          <w:tcPr>
            <w:tcW w:w="1389" w:type="dxa"/>
          </w:tcPr>
          <w:p w:rsidR="00764C3A" w:rsidRPr="00422F88" w:rsidRDefault="00764C3A" w:rsidP="00764C3A">
            <w:pPr>
              <w:jc w:val="center"/>
              <w:rPr>
                <w:b/>
              </w:rPr>
            </w:pPr>
            <w:r w:rsidRPr="00422F88">
              <w:rPr>
                <w:b/>
              </w:rPr>
              <w:t>2</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10</w:t>
            </w:r>
          </w:p>
        </w:tc>
      </w:tr>
      <w:tr w:rsidR="00764C3A" w:rsidRPr="00575B32" w:rsidTr="00FE3952">
        <w:tc>
          <w:tcPr>
            <w:tcW w:w="568" w:type="dxa"/>
          </w:tcPr>
          <w:p w:rsidR="00764C3A" w:rsidRPr="00575B32" w:rsidRDefault="00764C3A" w:rsidP="00764C3A">
            <w:pPr>
              <w:rPr>
                <w:b/>
              </w:rPr>
            </w:pPr>
            <w:r w:rsidRPr="00575B32">
              <w:rPr>
                <w:b/>
              </w:rPr>
              <w:t>11</w:t>
            </w:r>
          </w:p>
        </w:tc>
        <w:tc>
          <w:tcPr>
            <w:tcW w:w="2693" w:type="dxa"/>
          </w:tcPr>
          <w:p w:rsidR="00764C3A" w:rsidRPr="0042310B" w:rsidRDefault="001D1F74" w:rsidP="00764C3A">
            <w:pPr>
              <w:tabs>
                <w:tab w:val="left" w:pos="9720"/>
              </w:tabs>
              <w:ind w:right="-2"/>
              <w:rPr>
                <w:lang w:val="kk-KZ"/>
              </w:rPr>
            </w:pPr>
            <w:bookmarkStart w:id="10" w:name="_Hlk146649950"/>
            <w:r w:rsidRPr="001D1F74">
              <w:rPr>
                <w:lang w:val="kk-KZ"/>
              </w:rPr>
              <w:t>Дифференциалдық термиялық талдаудағы ғылыми зерттеу әдістері</w:t>
            </w:r>
            <w:bookmarkEnd w:id="10"/>
          </w:p>
        </w:tc>
        <w:tc>
          <w:tcPr>
            <w:tcW w:w="454" w:type="dxa"/>
          </w:tcPr>
          <w:p w:rsidR="00764C3A" w:rsidRPr="00422F88" w:rsidRDefault="00764C3A" w:rsidP="00764C3A">
            <w:pPr>
              <w:rPr>
                <w:b/>
                <w:lang w:val="kk-KZ"/>
              </w:rPr>
            </w:pPr>
            <w:r w:rsidRPr="00422F88">
              <w:rPr>
                <w:b/>
                <w:lang w:val="kk-KZ"/>
              </w:rPr>
              <w:t>11</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12</w:t>
            </w:r>
          </w:p>
        </w:tc>
        <w:tc>
          <w:tcPr>
            <w:tcW w:w="2693" w:type="dxa"/>
          </w:tcPr>
          <w:p w:rsidR="00764C3A" w:rsidRPr="0042310B" w:rsidRDefault="001D1F74" w:rsidP="00764C3A">
            <w:pPr>
              <w:tabs>
                <w:tab w:val="left" w:pos="9720"/>
              </w:tabs>
              <w:ind w:right="-2"/>
              <w:rPr>
                <w:lang w:val="kk-KZ"/>
              </w:rPr>
            </w:pPr>
            <w:bookmarkStart w:id="11" w:name="_Hlk146649966"/>
            <w:r w:rsidRPr="001D1F74">
              <w:rPr>
                <w:lang w:val="kk-KZ"/>
              </w:rPr>
              <w:t>Заманауи материалдар мен технологияларды меңгеруде ғылыми-тәжірибелік құзыреттіліктер</w:t>
            </w:r>
            <w:bookmarkEnd w:id="11"/>
          </w:p>
        </w:tc>
        <w:tc>
          <w:tcPr>
            <w:tcW w:w="454" w:type="dxa"/>
          </w:tcPr>
          <w:p w:rsidR="00764C3A" w:rsidRPr="00422F88" w:rsidRDefault="00764C3A" w:rsidP="00764C3A">
            <w:pPr>
              <w:rPr>
                <w:b/>
                <w:lang w:val="kk-KZ"/>
              </w:rPr>
            </w:pPr>
            <w:r w:rsidRPr="00422F88">
              <w:rPr>
                <w:b/>
                <w:lang w:val="kk-KZ"/>
              </w:rPr>
              <w:t>12</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13</w:t>
            </w:r>
          </w:p>
        </w:tc>
        <w:tc>
          <w:tcPr>
            <w:tcW w:w="2693" w:type="dxa"/>
          </w:tcPr>
          <w:p w:rsidR="00764C3A" w:rsidRPr="0042310B" w:rsidRDefault="001D1F74" w:rsidP="00764C3A">
            <w:pPr>
              <w:tabs>
                <w:tab w:val="left" w:pos="9720"/>
              </w:tabs>
              <w:ind w:right="-2"/>
              <w:rPr>
                <w:lang w:val="kk-KZ"/>
              </w:rPr>
            </w:pPr>
            <w:bookmarkStart w:id="12" w:name="_Hlk146645951"/>
            <w:r w:rsidRPr="001D1F74">
              <w:rPr>
                <w:lang w:val="kk-KZ"/>
              </w:rPr>
              <w:t>Композиттік материалдар негізіндегі ғылыми зерттеу әдістері</w:t>
            </w:r>
            <w:bookmarkEnd w:id="12"/>
          </w:p>
        </w:tc>
        <w:tc>
          <w:tcPr>
            <w:tcW w:w="454" w:type="dxa"/>
          </w:tcPr>
          <w:p w:rsidR="00764C3A" w:rsidRPr="00422F88" w:rsidRDefault="00764C3A" w:rsidP="00764C3A">
            <w:pPr>
              <w:rPr>
                <w:b/>
                <w:lang w:val="kk-KZ"/>
              </w:rPr>
            </w:pPr>
            <w:r w:rsidRPr="00422F88">
              <w:rPr>
                <w:b/>
                <w:lang w:val="kk-KZ"/>
              </w:rPr>
              <w:t>13</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14</w:t>
            </w:r>
          </w:p>
        </w:tc>
        <w:tc>
          <w:tcPr>
            <w:tcW w:w="2693" w:type="dxa"/>
          </w:tcPr>
          <w:p w:rsidR="00764C3A" w:rsidRPr="00E62A82" w:rsidRDefault="00BA434C" w:rsidP="00764C3A">
            <w:pPr>
              <w:tabs>
                <w:tab w:val="left" w:pos="9720"/>
              </w:tabs>
              <w:ind w:right="-2"/>
              <w:rPr>
                <w:lang w:val="kk-KZ"/>
              </w:rPr>
            </w:pPr>
            <w:bookmarkStart w:id="13" w:name="_Hlk146650053"/>
            <w:bookmarkStart w:id="14" w:name="_Hlk146645961"/>
            <w:r w:rsidRPr="00BA434C">
              <w:rPr>
                <w:lang w:val="kk-KZ"/>
              </w:rPr>
              <w:t xml:space="preserve">Наноматериалдарды алу технологиялары негізінде ғылыми зерттеу әдістерін </w:t>
            </w:r>
            <w:bookmarkEnd w:id="13"/>
            <w:r w:rsidRPr="00BA434C">
              <w:rPr>
                <w:lang w:val="kk-KZ"/>
              </w:rPr>
              <w:t>талдау</w:t>
            </w:r>
            <w:bookmarkEnd w:id="14"/>
          </w:p>
        </w:tc>
        <w:tc>
          <w:tcPr>
            <w:tcW w:w="454" w:type="dxa"/>
          </w:tcPr>
          <w:p w:rsidR="00764C3A" w:rsidRPr="00422F88" w:rsidRDefault="00764C3A" w:rsidP="00764C3A">
            <w:pPr>
              <w:rPr>
                <w:b/>
                <w:lang w:val="kk-KZ"/>
              </w:rPr>
            </w:pPr>
            <w:r w:rsidRPr="00422F88">
              <w:rPr>
                <w:b/>
                <w:lang w:val="kk-KZ"/>
              </w:rPr>
              <w:t>14</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575B32" w:rsidRDefault="00764C3A" w:rsidP="00764C3A">
            <w:pPr>
              <w:rPr>
                <w:b/>
              </w:rPr>
            </w:pPr>
            <w:r w:rsidRPr="00575B32">
              <w:rPr>
                <w:b/>
              </w:rPr>
              <w:t>15</w:t>
            </w:r>
          </w:p>
        </w:tc>
        <w:tc>
          <w:tcPr>
            <w:tcW w:w="2693" w:type="dxa"/>
          </w:tcPr>
          <w:p w:rsidR="00764C3A" w:rsidRPr="0042310B" w:rsidRDefault="00BA434C" w:rsidP="00764C3A">
            <w:pPr>
              <w:tabs>
                <w:tab w:val="left" w:pos="9720"/>
              </w:tabs>
              <w:ind w:right="-2"/>
              <w:rPr>
                <w:bCs/>
                <w:lang w:val="kk-KZ"/>
              </w:rPr>
            </w:pPr>
            <w:bookmarkStart w:id="15" w:name="_Hlk146645999"/>
            <w:r w:rsidRPr="00BA434C">
              <w:rPr>
                <w:bCs/>
                <w:lang w:val="kk-KZ"/>
              </w:rPr>
              <w:t xml:space="preserve">Сканирлеуші туннельдік микроскопия әдісінің ғылыми-тәжірибелік </w:t>
            </w:r>
            <w:r w:rsidRPr="00BA434C">
              <w:rPr>
                <w:bCs/>
                <w:lang w:val="kk-KZ"/>
              </w:rPr>
              <w:lastRenderedPageBreak/>
              <w:t>құзыреттілікті дамытудағы рөлі</w:t>
            </w:r>
            <w:bookmarkEnd w:id="15"/>
          </w:p>
        </w:tc>
        <w:tc>
          <w:tcPr>
            <w:tcW w:w="454" w:type="dxa"/>
          </w:tcPr>
          <w:p w:rsidR="00764C3A" w:rsidRPr="00422F88" w:rsidRDefault="00764C3A" w:rsidP="00764C3A">
            <w:pPr>
              <w:rPr>
                <w:b/>
                <w:lang w:val="kk-KZ"/>
              </w:rPr>
            </w:pPr>
            <w:r w:rsidRPr="00422F88">
              <w:rPr>
                <w:b/>
                <w:lang w:val="kk-KZ"/>
              </w:rPr>
              <w:lastRenderedPageBreak/>
              <w:t>15</w:t>
            </w:r>
          </w:p>
        </w:tc>
        <w:tc>
          <w:tcPr>
            <w:tcW w:w="1389" w:type="dxa"/>
          </w:tcPr>
          <w:p w:rsidR="00764C3A" w:rsidRPr="00422F88" w:rsidRDefault="001E680F" w:rsidP="00764C3A">
            <w:pPr>
              <w:jc w:val="center"/>
              <w:rPr>
                <w:b/>
                <w:lang w:val="en-US"/>
              </w:rPr>
            </w:pPr>
            <w:r w:rsidRPr="00422F88">
              <w:rPr>
                <w:b/>
                <w:lang w:val="en-US"/>
              </w:rPr>
              <w:t>1</w:t>
            </w:r>
          </w:p>
        </w:tc>
        <w:tc>
          <w:tcPr>
            <w:tcW w:w="1304" w:type="dxa"/>
          </w:tcPr>
          <w:p w:rsidR="00764C3A" w:rsidRPr="00422F88" w:rsidRDefault="00764C3A" w:rsidP="00764C3A">
            <w:pPr>
              <w:jc w:val="center"/>
              <w:rPr>
                <w:b/>
                <w:lang w:val="kk-KZ"/>
              </w:rPr>
            </w:pPr>
            <w:r w:rsidRPr="00422F88">
              <w:rPr>
                <w:b/>
                <w:lang w:val="kk-KZ"/>
              </w:rPr>
              <w:t>2</w:t>
            </w:r>
          </w:p>
        </w:tc>
        <w:tc>
          <w:tcPr>
            <w:tcW w:w="1134" w:type="dxa"/>
            <w:shd w:val="clear" w:color="auto" w:fill="auto"/>
          </w:tcPr>
          <w:p w:rsidR="00764C3A" w:rsidRPr="00422F88" w:rsidRDefault="005F3CB2" w:rsidP="00764C3A">
            <w:pPr>
              <w:jc w:val="center"/>
              <w:rPr>
                <w:b/>
                <w:lang w:val="en-US"/>
              </w:rPr>
            </w:pPr>
            <w:r w:rsidRPr="00422F88">
              <w:rPr>
                <w:b/>
                <w:lang w:val="en-US"/>
              </w:rPr>
              <w:t>1</w:t>
            </w:r>
          </w:p>
        </w:tc>
        <w:tc>
          <w:tcPr>
            <w:tcW w:w="1134" w:type="dxa"/>
            <w:shd w:val="clear" w:color="auto" w:fill="auto"/>
          </w:tcPr>
          <w:p w:rsidR="00764C3A" w:rsidRPr="00422F88" w:rsidRDefault="00F22815" w:rsidP="00764C3A">
            <w:pPr>
              <w:jc w:val="center"/>
              <w:rPr>
                <w:b/>
                <w:lang w:val="en-US"/>
              </w:rPr>
            </w:pPr>
            <w:r w:rsidRPr="00422F88">
              <w:rPr>
                <w:b/>
                <w:lang w:val="en-US"/>
              </w:rPr>
              <w:t>5</w:t>
            </w:r>
          </w:p>
        </w:tc>
        <w:tc>
          <w:tcPr>
            <w:tcW w:w="681" w:type="dxa"/>
          </w:tcPr>
          <w:p w:rsidR="00764C3A" w:rsidRPr="00422F88" w:rsidRDefault="00422F88" w:rsidP="00764C3A">
            <w:pPr>
              <w:jc w:val="center"/>
              <w:rPr>
                <w:b/>
                <w:lang w:val="en-US"/>
              </w:rPr>
            </w:pPr>
            <w:r w:rsidRPr="00422F88">
              <w:rPr>
                <w:b/>
                <w:lang w:val="en-US"/>
              </w:rPr>
              <w:t>9</w:t>
            </w:r>
          </w:p>
        </w:tc>
      </w:tr>
      <w:tr w:rsidR="00764C3A" w:rsidRPr="00575B32" w:rsidTr="00FE3952">
        <w:tc>
          <w:tcPr>
            <w:tcW w:w="568" w:type="dxa"/>
          </w:tcPr>
          <w:p w:rsidR="00764C3A" w:rsidRPr="00764C3A" w:rsidRDefault="00764C3A" w:rsidP="00764C3A">
            <w:pPr>
              <w:rPr>
                <w:b/>
                <w:lang w:val="en-US"/>
              </w:rPr>
            </w:pPr>
          </w:p>
        </w:tc>
        <w:tc>
          <w:tcPr>
            <w:tcW w:w="2693" w:type="dxa"/>
          </w:tcPr>
          <w:p w:rsidR="00764C3A" w:rsidRPr="0042310B" w:rsidRDefault="00A85FEB" w:rsidP="00764C3A">
            <w:pPr>
              <w:tabs>
                <w:tab w:val="left" w:pos="9720"/>
              </w:tabs>
              <w:ind w:right="-2"/>
              <w:rPr>
                <w:bCs/>
                <w:lang w:val="kk-KZ"/>
              </w:rPr>
            </w:pPr>
            <w:r w:rsidRPr="00575B32">
              <w:rPr>
                <w:b/>
              </w:rPr>
              <w:t>Барлығы / Всего</w:t>
            </w:r>
          </w:p>
        </w:tc>
        <w:tc>
          <w:tcPr>
            <w:tcW w:w="454" w:type="dxa"/>
          </w:tcPr>
          <w:p w:rsidR="00764C3A" w:rsidRPr="00422F88" w:rsidRDefault="00764C3A" w:rsidP="00764C3A">
            <w:pPr>
              <w:rPr>
                <w:b/>
                <w:lang w:val="en-US"/>
              </w:rPr>
            </w:pPr>
          </w:p>
        </w:tc>
        <w:tc>
          <w:tcPr>
            <w:tcW w:w="1389" w:type="dxa"/>
          </w:tcPr>
          <w:p w:rsidR="00764C3A" w:rsidRPr="00422F88" w:rsidRDefault="001E680F" w:rsidP="00764C3A">
            <w:pPr>
              <w:jc w:val="center"/>
              <w:rPr>
                <w:b/>
                <w:lang w:val="en-US"/>
              </w:rPr>
            </w:pPr>
            <w:r w:rsidRPr="00422F88">
              <w:rPr>
                <w:b/>
                <w:lang w:val="en-US"/>
              </w:rPr>
              <w:t>20</w:t>
            </w:r>
          </w:p>
        </w:tc>
        <w:tc>
          <w:tcPr>
            <w:tcW w:w="1304" w:type="dxa"/>
          </w:tcPr>
          <w:p w:rsidR="00764C3A" w:rsidRPr="00422F88" w:rsidRDefault="00764C3A" w:rsidP="00764C3A">
            <w:pPr>
              <w:jc w:val="center"/>
              <w:rPr>
                <w:b/>
                <w:lang w:val="kk-KZ"/>
              </w:rPr>
            </w:pPr>
            <w:r w:rsidRPr="00422F88">
              <w:rPr>
                <w:b/>
                <w:lang w:val="kk-KZ"/>
              </w:rPr>
              <w:t>30</w:t>
            </w:r>
          </w:p>
        </w:tc>
        <w:tc>
          <w:tcPr>
            <w:tcW w:w="1134" w:type="dxa"/>
            <w:shd w:val="clear" w:color="auto" w:fill="auto"/>
          </w:tcPr>
          <w:p w:rsidR="00764C3A" w:rsidRPr="00422F88" w:rsidRDefault="005F3CB2" w:rsidP="00764C3A">
            <w:pPr>
              <w:jc w:val="center"/>
              <w:rPr>
                <w:b/>
                <w:lang w:val="kk-KZ"/>
              </w:rPr>
            </w:pPr>
            <w:r w:rsidRPr="00422F88">
              <w:rPr>
                <w:b/>
                <w:lang w:val="en-US"/>
              </w:rPr>
              <w:t>2</w:t>
            </w:r>
            <w:r w:rsidR="00764C3A" w:rsidRPr="00422F88">
              <w:rPr>
                <w:b/>
                <w:lang w:val="kk-KZ"/>
              </w:rPr>
              <w:t>5</w:t>
            </w:r>
          </w:p>
        </w:tc>
        <w:tc>
          <w:tcPr>
            <w:tcW w:w="1134" w:type="dxa"/>
            <w:shd w:val="clear" w:color="auto" w:fill="auto"/>
          </w:tcPr>
          <w:p w:rsidR="00764C3A" w:rsidRPr="00422F88" w:rsidRDefault="005F3CB2" w:rsidP="00764C3A">
            <w:pPr>
              <w:jc w:val="center"/>
              <w:rPr>
                <w:b/>
                <w:lang w:val="kk-KZ"/>
              </w:rPr>
            </w:pPr>
            <w:r w:rsidRPr="00422F88">
              <w:rPr>
                <w:b/>
                <w:lang w:val="en-US"/>
              </w:rPr>
              <w:t>7</w:t>
            </w:r>
            <w:r w:rsidR="00764C3A" w:rsidRPr="00422F88">
              <w:rPr>
                <w:b/>
                <w:lang w:val="kk-KZ"/>
              </w:rPr>
              <w:t>5</w:t>
            </w:r>
          </w:p>
        </w:tc>
        <w:tc>
          <w:tcPr>
            <w:tcW w:w="681" w:type="dxa"/>
          </w:tcPr>
          <w:p w:rsidR="00764C3A" w:rsidRPr="00422F88" w:rsidRDefault="00422F88" w:rsidP="00764C3A">
            <w:pPr>
              <w:jc w:val="center"/>
              <w:rPr>
                <w:b/>
                <w:lang w:val="kk-KZ"/>
              </w:rPr>
            </w:pPr>
            <w:r w:rsidRPr="00422F88">
              <w:rPr>
                <w:b/>
                <w:lang w:val="en-US"/>
              </w:rPr>
              <w:t>15</w:t>
            </w:r>
            <w:r w:rsidR="00764C3A" w:rsidRPr="00422F88">
              <w:rPr>
                <w:b/>
                <w:lang w:val="kk-KZ"/>
              </w:rPr>
              <w:t>0</w:t>
            </w:r>
          </w:p>
        </w:tc>
      </w:tr>
    </w:tbl>
    <w:p w:rsidR="00381947" w:rsidRPr="00575B32" w:rsidRDefault="00381947" w:rsidP="00381947">
      <w:pPr>
        <w:ind w:firstLine="567"/>
      </w:pPr>
    </w:p>
    <w:p w:rsidR="00381947" w:rsidRDefault="00381947" w:rsidP="00381947">
      <w:pPr>
        <w:pStyle w:val="1"/>
        <w:keepNext w:val="0"/>
        <w:tabs>
          <w:tab w:val="left" w:pos="708"/>
        </w:tabs>
        <w:ind w:firstLine="567"/>
        <w:jc w:val="both"/>
        <w:rPr>
          <w:szCs w:val="28"/>
        </w:rPr>
      </w:pPr>
      <w:r w:rsidRPr="00575B32">
        <w:rPr>
          <w:szCs w:val="28"/>
        </w:rPr>
        <w:t>7 Дәріс сабақтарының мазмұны / Содержание лекционных занятий</w:t>
      </w:r>
    </w:p>
    <w:p w:rsidR="00381947" w:rsidRPr="00821835" w:rsidRDefault="00381947" w:rsidP="00381947"/>
    <w:p w:rsidR="00381947" w:rsidRPr="005D5B5F" w:rsidRDefault="00381947" w:rsidP="00381947">
      <w:pPr>
        <w:widowControl w:val="0"/>
        <w:ind w:firstLine="567"/>
        <w:jc w:val="both"/>
        <w:rPr>
          <w:b/>
          <w:bCs/>
          <w:sz w:val="28"/>
          <w:szCs w:val="28"/>
          <w:lang w:val="kk-KZ"/>
        </w:rPr>
      </w:pPr>
      <w:r>
        <w:rPr>
          <w:b/>
          <w:bCs/>
          <w:sz w:val="28"/>
          <w:szCs w:val="28"/>
        </w:rPr>
        <w:t>Тақырып 1</w:t>
      </w:r>
      <w:r w:rsidRPr="00575B32">
        <w:rPr>
          <w:b/>
          <w:sz w:val="28"/>
          <w:szCs w:val="28"/>
        </w:rPr>
        <w:t xml:space="preserve"> / </w:t>
      </w:r>
      <w:r w:rsidRPr="00575B32">
        <w:rPr>
          <w:b/>
          <w:bCs/>
          <w:sz w:val="28"/>
          <w:szCs w:val="28"/>
        </w:rPr>
        <w:t>Тема 1</w:t>
      </w:r>
      <w:r w:rsidR="005D5B5F" w:rsidRPr="005D5B5F">
        <w:t xml:space="preserve"> </w:t>
      </w:r>
      <w:r w:rsidR="005D5B5F" w:rsidRPr="005D5B5F">
        <w:rPr>
          <w:b/>
          <w:bCs/>
          <w:sz w:val="28"/>
          <w:szCs w:val="28"/>
        </w:rPr>
        <w:t>Кіріспе. Ғылыми зерттеу әдістерінің рөлі мен маңызы</w:t>
      </w:r>
      <w:r w:rsidR="005D5B5F">
        <w:rPr>
          <w:b/>
          <w:bCs/>
          <w:sz w:val="28"/>
          <w:szCs w:val="28"/>
          <w:lang w:val="kk-KZ"/>
        </w:rPr>
        <w:t>.</w:t>
      </w:r>
    </w:p>
    <w:p w:rsidR="00B07D59" w:rsidRPr="00B07D59" w:rsidRDefault="00B07D59" w:rsidP="00B07D59">
      <w:pPr>
        <w:widowControl w:val="0"/>
        <w:ind w:firstLine="567"/>
        <w:jc w:val="both"/>
        <w:rPr>
          <w:bCs/>
          <w:sz w:val="28"/>
          <w:szCs w:val="28"/>
          <w:lang w:val="kk-KZ"/>
        </w:rPr>
      </w:pPr>
      <w:r w:rsidRPr="00B07D59">
        <w:rPr>
          <w:bCs/>
          <w:sz w:val="28"/>
          <w:szCs w:val="28"/>
          <w:lang w:val="kk-KZ"/>
        </w:rPr>
        <w:t>Ғылыми зерттеу</w:t>
      </w:r>
      <w:r w:rsidR="00C464D2">
        <w:rPr>
          <w:bCs/>
          <w:sz w:val="28"/>
          <w:szCs w:val="28"/>
          <w:lang w:val="kk-KZ"/>
        </w:rPr>
        <w:t xml:space="preserve"> – </w:t>
      </w:r>
      <w:r w:rsidRPr="00B07D59">
        <w:rPr>
          <w:bCs/>
          <w:sz w:val="28"/>
          <w:szCs w:val="28"/>
          <w:lang w:val="kk-KZ"/>
        </w:rPr>
        <w:t xml:space="preserve">бұл әлем туралы білімімізді кеңейтудің, жаңа технологияларды құрудың және күрделі мәселелерді шешудің кілті. Табысты ғылыми зерттеу тек қызықты зерттеу сұрақтарын ғана емес, сонымен қатар осы сұрақтарға жауап алуға мүмкіндік беретін әдістерді де қажет етеді. </w:t>
      </w:r>
      <w:r w:rsidR="00C464D2">
        <w:rPr>
          <w:bCs/>
          <w:sz w:val="28"/>
          <w:szCs w:val="28"/>
          <w:lang w:val="kk-KZ"/>
        </w:rPr>
        <w:t>Ғ</w:t>
      </w:r>
      <w:r w:rsidRPr="00B07D59">
        <w:rPr>
          <w:bCs/>
          <w:sz w:val="28"/>
          <w:szCs w:val="28"/>
          <w:lang w:val="kk-KZ"/>
        </w:rPr>
        <w:t>ылыми зерттеу әдістері ғалымдарға субъективті пікірлерге немесе болжамдарға тәуелді емес объективті деректерді алуға мүмкіндік береді. Бұл гипотезаларды тексеру және фактілерді анықтау кезінде өте маңызды.</w:t>
      </w:r>
      <w:r w:rsidR="00C464D2">
        <w:rPr>
          <w:bCs/>
          <w:sz w:val="28"/>
          <w:szCs w:val="28"/>
          <w:lang w:val="kk-KZ"/>
        </w:rPr>
        <w:t xml:space="preserve"> Ғ</w:t>
      </w:r>
      <w:r w:rsidRPr="00B07D59">
        <w:rPr>
          <w:bCs/>
          <w:sz w:val="28"/>
          <w:szCs w:val="28"/>
          <w:lang w:val="kk-KZ"/>
        </w:rPr>
        <w:t>ылыми әдістер басқа ғалымдарға нәтижелерді растау немесе жоққа шығару үшін экспериментті немесе зерттеуді қайталауға мүмкіндік береді. Бұл ғылыми тұжырымдардың сенімділігін қамтамасыз ететін ғылыми зерттеу әдісінің негізгі аспектісі.</w:t>
      </w:r>
      <w:r w:rsidR="00C464D2">
        <w:rPr>
          <w:bCs/>
          <w:sz w:val="28"/>
          <w:szCs w:val="28"/>
          <w:lang w:val="kk-KZ"/>
        </w:rPr>
        <w:t xml:space="preserve"> Ә</w:t>
      </w:r>
      <w:r w:rsidRPr="00B07D59">
        <w:rPr>
          <w:bCs/>
          <w:sz w:val="28"/>
          <w:szCs w:val="28"/>
          <w:lang w:val="kk-KZ"/>
        </w:rPr>
        <w:t>дістер эксперимент немесе зерттеу жағдайларын бақылауға арналған құралдарды ұсынады, бұл қажетсіз факторлардың әсерін жоққа шығарады және нәтижелердің дәлдігін қамтамасыз етеді.</w:t>
      </w:r>
      <w:r w:rsidR="00C464D2">
        <w:rPr>
          <w:bCs/>
          <w:sz w:val="28"/>
          <w:szCs w:val="28"/>
          <w:lang w:val="kk-KZ"/>
        </w:rPr>
        <w:t xml:space="preserve"> Ғ</w:t>
      </w:r>
      <w:r w:rsidRPr="00B07D59">
        <w:rPr>
          <w:bCs/>
          <w:sz w:val="28"/>
          <w:szCs w:val="28"/>
          <w:lang w:val="kk-KZ"/>
        </w:rPr>
        <w:t xml:space="preserve">ылыми зерттеу әдістері ғалымдарға деректерді талдауға және нәтижелерді дұрыс түсіндіруге көмектеседі. </w:t>
      </w:r>
      <w:r w:rsidR="00C464D2">
        <w:rPr>
          <w:bCs/>
          <w:sz w:val="28"/>
          <w:szCs w:val="28"/>
          <w:lang w:val="kk-KZ"/>
        </w:rPr>
        <w:t>Ғ</w:t>
      </w:r>
      <w:r w:rsidRPr="00B07D59">
        <w:rPr>
          <w:bCs/>
          <w:sz w:val="28"/>
          <w:szCs w:val="28"/>
          <w:lang w:val="kk-KZ"/>
        </w:rPr>
        <w:t>ылыми зерттеу әдістері</w:t>
      </w:r>
      <w:r w:rsidR="00C464D2">
        <w:rPr>
          <w:bCs/>
          <w:sz w:val="28"/>
          <w:szCs w:val="28"/>
          <w:lang w:val="kk-KZ"/>
        </w:rPr>
        <w:t xml:space="preserve"> – </w:t>
      </w:r>
      <w:r w:rsidRPr="00B07D59">
        <w:rPr>
          <w:bCs/>
          <w:sz w:val="28"/>
          <w:szCs w:val="28"/>
          <w:lang w:val="kk-KZ"/>
        </w:rPr>
        <w:t>бұл әлем туралы білімімізді кеңейтетін құралдар. Олар бізге жаңа фактілерді, заңдылықтар мен қатынастарды ашуға мүмкіндік береді.</w:t>
      </w:r>
    </w:p>
    <w:p w:rsidR="00764C3A" w:rsidRPr="00764C3A" w:rsidRDefault="00764C3A" w:rsidP="00764C3A">
      <w:pPr>
        <w:pStyle w:val="a7"/>
        <w:ind w:left="0" w:firstLine="709"/>
        <w:jc w:val="both"/>
        <w:rPr>
          <w:rFonts w:ascii="Times New Roman" w:hAnsi="Times New Roman"/>
          <w:i/>
          <w:sz w:val="28"/>
          <w:szCs w:val="28"/>
          <w:lang w:val="kk-KZ"/>
        </w:rPr>
      </w:pPr>
      <w:r w:rsidRPr="00764C3A">
        <w:rPr>
          <w:rFonts w:ascii="Times New Roman" w:hAnsi="Times New Roman"/>
          <w:i/>
          <w:sz w:val="28"/>
          <w:szCs w:val="28"/>
          <w:lang w:val="kk-KZ"/>
        </w:rPr>
        <w:t>Әдебиеттер/ Литературы:</w:t>
      </w:r>
    </w:p>
    <w:p w:rsidR="00764C3A" w:rsidRPr="00764C3A" w:rsidRDefault="00764C3A" w:rsidP="00764C3A">
      <w:pPr>
        <w:pStyle w:val="a7"/>
        <w:ind w:left="0" w:firstLine="709"/>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Default="00764C3A" w:rsidP="00764C3A">
      <w:pPr>
        <w:pStyle w:val="a7"/>
        <w:ind w:left="0" w:firstLine="709"/>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w:t>
      </w:r>
    </w:p>
    <w:p w:rsidR="00764C3A" w:rsidRPr="00764C3A" w:rsidRDefault="00764C3A" w:rsidP="00764C3A">
      <w:pPr>
        <w:widowControl w:val="0"/>
        <w:ind w:firstLine="720"/>
        <w:jc w:val="both"/>
        <w:rPr>
          <w:b/>
          <w:sz w:val="28"/>
          <w:szCs w:val="28"/>
          <w:lang w:val="kk-KZ"/>
        </w:rPr>
      </w:pPr>
      <w:r w:rsidRPr="00764C3A">
        <w:rPr>
          <w:b/>
          <w:bCs/>
          <w:sz w:val="28"/>
          <w:szCs w:val="28"/>
          <w:lang w:val="kk-KZ"/>
        </w:rPr>
        <w:t>Тақырып 2 / Тема 2.</w:t>
      </w:r>
      <w:r w:rsidR="005D5B5F" w:rsidRPr="005D5B5F">
        <w:t xml:space="preserve"> </w:t>
      </w:r>
      <w:r w:rsidR="005D5B5F" w:rsidRPr="005D5B5F">
        <w:rPr>
          <w:b/>
          <w:bCs/>
          <w:sz w:val="28"/>
          <w:szCs w:val="28"/>
          <w:lang w:val="kk-KZ"/>
        </w:rPr>
        <w:t>Материалтануды зерттеудің әдістері. Металлография.</w:t>
      </w:r>
      <w:r w:rsidR="00E74525" w:rsidRPr="00E74525">
        <w:rPr>
          <w:lang w:val="kk-KZ"/>
        </w:rPr>
        <w:t xml:space="preserve"> </w:t>
      </w:r>
    </w:p>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FB77B1" w:rsidRPr="00FB77B1" w:rsidRDefault="00FB77B1" w:rsidP="00FB77B1">
      <w:pPr>
        <w:widowControl w:val="0"/>
        <w:ind w:firstLine="720"/>
        <w:jc w:val="both"/>
        <w:rPr>
          <w:bCs/>
          <w:sz w:val="28"/>
          <w:szCs w:val="28"/>
          <w:lang w:val="kk-KZ"/>
        </w:rPr>
      </w:pPr>
      <w:r w:rsidRPr="00FB77B1">
        <w:rPr>
          <w:bCs/>
          <w:sz w:val="28"/>
          <w:szCs w:val="28"/>
          <w:lang w:val="kk-KZ"/>
        </w:rPr>
        <w:t>Материалтану</w:t>
      </w:r>
      <w:r>
        <w:rPr>
          <w:bCs/>
          <w:sz w:val="28"/>
          <w:szCs w:val="28"/>
          <w:lang w:val="kk-KZ"/>
        </w:rPr>
        <w:t xml:space="preserve"> – </w:t>
      </w:r>
      <w:r w:rsidRPr="00FB77B1">
        <w:rPr>
          <w:bCs/>
          <w:sz w:val="28"/>
          <w:szCs w:val="28"/>
          <w:lang w:val="kk-KZ"/>
        </w:rPr>
        <w:t>бұл материалдардың құрылымы мен қасиеттерін зерттейтін ғылым, ал металлография</w:t>
      </w:r>
      <w:r>
        <w:rPr>
          <w:bCs/>
          <w:sz w:val="28"/>
          <w:szCs w:val="28"/>
          <w:lang w:val="kk-KZ"/>
        </w:rPr>
        <w:t xml:space="preserve"> – </w:t>
      </w:r>
      <w:r w:rsidRPr="00FB77B1">
        <w:rPr>
          <w:bCs/>
          <w:sz w:val="28"/>
          <w:szCs w:val="28"/>
          <w:lang w:val="kk-KZ"/>
        </w:rPr>
        <w:t>металл материалдарын талдаудың негізгі әдістерінің бірі.</w:t>
      </w:r>
      <w:r>
        <w:rPr>
          <w:bCs/>
          <w:sz w:val="28"/>
          <w:szCs w:val="28"/>
          <w:lang w:val="kk-KZ"/>
        </w:rPr>
        <w:t xml:space="preserve"> </w:t>
      </w:r>
      <w:r w:rsidRPr="00FB77B1">
        <w:rPr>
          <w:bCs/>
          <w:sz w:val="28"/>
          <w:szCs w:val="28"/>
          <w:lang w:val="kk-KZ"/>
        </w:rPr>
        <w:t xml:space="preserve">Металлография металл материалдарының ішкі құрылымын микро және макроскопиялық деңгейде зерттеуге мүмкіндік береді. Бұл олардың қасиеттері мен </w:t>
      </w:r>
      <w:r>
        <w:rPr>
          <w:bCs/>
          <w:sz w:val="28"/>
          <w:szCs w:val="28"/>
          <w:lang w:val="kk-KZ"/>
        </w:rPr>
        <w:t>күйін</w:t>
      </w:r>
      <w:r w:rsidRPr="00FB77B1">
        <w:rPr>
          <w:bCs/>
          <w:sz w:val="28"/>
          <w:szCs w:val="28"/>
          <w:lang w:val="kk-KZ"/>
        </w:rPr>
        <w:t xml:space="preserve"> түсіну үшін маңызды.</w:t>
      </w:r>
      <w:r w:rsidR="00310809">
        <w:rPr>
          <w:bCs/>
          <w:sz w:val="28"/>
          <w:szCs w:val="28"/>
          <w:lang w:val="kk-KZ"/>
        </w:rPr>
        <w:t xml:space="preserve"> М</w:t>
      </w:r>
      <w:r w:rsidRPr="00FB77B1">
        <w:rPr>
          <w:bCs/>
          <w:sz w:val="28"/>
          <w:szCs w:val="28"/>
          <w:lang w:val="kk-KZ"/>
        </w:rPr>
        <w:t>еталлографиялық әдістер металл бұйымдары мен материалдарының сапасын бағалауға, ақауларды, қосындыларды, жарықтарды және басқа кемшіліктерді анықтауға мүмкіндік береді.</w:t>
      </w:r>
      <w:r w:rsidR="00310809">
        <w:rPr>
          <w:bCs/>
          <w:sz w:val="28"/>
          <w:szCs w:val="28"/>
          <w:lang w:val="kk-KZ"/>
        </w:rPr>
        <w:t xml:space="preserve"> </w:t>
      </w:r>
      <w:r w:rsidRPr="00FB77B1">
        <w:rPr>
          <w:bCs/>
          <w:sz w:val="28"/>
          <w:szCs w:val="28"/>
          <w:lang w:val="kk-KZ"/>
        </w:rPr>
        <w:t>Металлография әртүрлі үлгілердің құрылымы мен қасиеттерін талдау және салыстыру арқылы жаңа металл қорытпалары мен материалдарын жасауда маңызды рөл атқарады.</w:t>
      </w:r>
      <w:r w:rsidR="00310809">
        <w:rPr>
          <w:bCs/>
          <w:sz w:val="28"/>
          <w:szCs w:val="28"/>
          <w:lang w:val="kk-KZ"/>
        </w:rPr>
        <w:t xml:space="preserve"> М</w:t>
      </w:r>
      <w:r w:rsidRPr="00FB77B1">
        <w:rPr>
          <w:bCs/>
          <w:sz w:val="28"/>
          <w:szCs w:val="28"/>
          <w:lang w:val="kk-KZ"/>
        </w:rPr>
        <w:t xml:space="preserve">еталлографиядағы алғашқы қадам-үлгілерді дайындау. Бұл әдетте үлгілерді аралау мен тегістеуді, сондай-ақ тегіс бетті алу үшін оларды </w:t>
      </w:r>
      <w:r w:rsidRPr="00FB77B1">
        <w:rPr>
          <w:bCs/>
          <w:sz w:val="28"/>
          <w:szCs w:val="28"/>
          <w:lang w:val="kk-KZ"/>
        </w:rPr>
        <w:lastRenderedPageBreak/>
        <w:t>жылтыратуды қамтиды.</w:t>
      </w:r>
      <w:r w:rsidR="00310809">
        <w:rPr>
          <w:bCs/>
          <w:sz w:val="28"/>
          <w:szCs w:val="28"/>
          <w:lang w:val="kk-KZ"/>
        </w:rPr>
        <w:t xml:space="preserve"> </w:t>
      </w:r>
      <w:r w:rsidRPr="00FB77B1">
        <w:rPr>
          <w:bCs/>
          <w:sz w:val="28"/>
          <w:szCs w:val="28"/>
          <w:lang w:val="kk-KZ"/>
        </w:rPr>
        <w:t>Этчинг кезеңі химиялық реагентті (этчантты) үлгінің бетіне жағуды қамтиды. Этчант материалмен әрекеттеседі және оның құрылымын ашады.</w:t>
      </w:r>
      <w:r w:rsidR="00310809">
        <w:rPr>
          <w:bCs/>
          <w:sz w:val="28"/>
          <w:szCs w:val="28"/>
          <w:lang w:val="kk-KZ"/>
        </w:rPr>
        <w:t xml:space="preserve"> Э</w:t>
      </w:r>
      <w:r w:rsidRPr="00FB77B1">
        <w:rPr>
          <w:bCs/>
          <w:sz w:val="28"/>
          <w:szCs w:val="28"/>
          <w:lang w:val="kk-KZ"/>
        </w:rPr>
        <w:t>тчингтен кейін үлгілер оптикалық немесе электронды микроскоппен зерттеледі. Бұл материалдың микроқұрылымын көруге және дәндердің, қоспалардың және басқа элементтердің өлшемдері мен пішінін анықтауға мүмкіндік береді.</w:t>
      </w:r>
      <w:r w:rsidR="00310809">
        <w:rPr>
          <w:bCs/>
          <w:sz w:val="28"/>
          <w:szCs w:val="28"/>
          <w:lang w:val="kk-KZ"/>
        </w:rPr>
        <w:t xml:space="preserve"> А</w:t>
      </w:r>
      <w:r w:rsidRPr="00FB77B1">
        <w:rPr>
          <w:bCs/>
          <w:sz w:val="28"/>
          <w:szCs w:val="28"/>
          <w:lang w:val="kk-KZ"/>
        </w:rPr>
        <w:t>лынған кескіндер дәндердің мөлшері мен пішіні, жарықтар мен ақаулардың болуы, фазалардың таралуы және материалдың құрамы сияқты материалдың сипаттамаларын анықтау үшін талданады.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widowControl w:val="0"/>
        <w:ind w:firstLine="720"/>
        <w:jc w:val="both"/>
        <w:rPr>
          <w:b/>
          <w:sz w:val="28"/>
          <w:szCs w:val="28"/>
          <w:lang w:val="kk-KZ"/>
        </w:rPr>
      </w:pPr>
      <w:r w:rsidRPr="00764C3A">
        <w:rPr>
          <w:b/>
          <w:bCs/>
          <w:sz w:val="28"/>
          <w:szCs w:val="28"/>
          <w:lang w:val="kk-KZ"/>
        </w:rPr>
        <w:t>Тақырып 3 / Тема 3.</w:t>
      </w:r>
      <w:bookmarkStart w:id="16" w:name="_Hlk83834987"/>
      <w:r w:rsidR="005D5B5F" w:rsidRPr="005D5B5F">
        <w:rPr>
          <w:lang w:val="kk-KZ"/>
        </w:rPr>
        <w:t xml:space="preserve"> </w:t>
      </w:r>
      <w:r w:rsidR="005D5B5F" w:rsidRPr="005D5B5F">
        <w:rPr>
          <w:b/>
          <w:bCs/>
          <w:sz w:val="28"/>
          <w:szCs w:val="28"/>
          <w:lang w:val="kk-KZ"/>
        </w:rPr>
        <w:t>Сандық металлография әдістерінің негіздері</w:t>
      </w:r>
    </w:p>
    <w:bookmarkEnd w:id="16"/>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764C3A" w:rsidRPr="00764C3A" w:rsidRDefault="00206ED8" w:rsidP="00206ED8">
      <w:pPr>
        <w:widowControl w:val="0"/>
        <w:ind w:firstLine="720"/>
        <w:jc w:val="both"/>
        <w:rPr>
          <w:bCs/>
          <w:sz w:val="28"/>
          <w:szCs w:val="28"/>
          <w:lang w:val="kk-KZ"/>
        </w:rPr>
      </w:pPr>
      <w:r w:rsidRPr="00206ED8">
        <w:rPr>
          <w:bCs/>
          <w:sz w:val="28"/>
          <w:szCs w:val="28"/>
          <w:lang w:val="kk-KZ"/>
        </w:rPr>
        <w:t>Сандық металлография</w:t>
      </w:r>
      <w:r>
        <w:rPr>
          <w:bCs/>
          <w:sz w:val="28"/>
          <w:szCs w:val="28"/>
          <w:lang w:val="kk-KZ"/>
        </w:rPr>
        <w:t xml:space="preserve"> – </w:t>
      </w:r>
      <w:r w:rsidRPr="00206ED8">
        <w:rPr>
          <w:bCs/>
          <w:sz w:val="28"/>
          <w:szCs w:val="28"/>
          <w:lang w:val="kk-KZ"/>
        </w:rPr>
        <w:t>материалдардың микроқұрылымын талдау үшін цифрлық технологиялар мен кескінді өңдеуді қолданатын материалдар құрылымын зерттеудің заманауи тәсілі.</w:t>
      </w:r>
      <w:r w:rsidR="00163648">
        <w:rPr>
          <w:bCs/>
          <w:sz w:val="28"/>
          <w:szCs w:val="28"/>
          <w:lang w:val="kk-KZ"/>
        </w:rPr>
        <w:t xml:space="preserve"> </w:t>
      </w:r>
      <w:r w:rsidRPr="00206ED8">
        <w:rPr>
          <w:bCs/>
          <w:sz w:val="28"/>
          <w:szCs w:val="28"/>
          <w:lang w:val="kk-KZ"/>
        </w:rPr>
        <w:t>Үлгілерді дайындау: дәстүрлі металлография сияқты, үлгілерді дайындаудан басталады. Тегіс бетті алу үшін үлгілерді аралауға, тегістеуге және жылтыратуға болады.</w:t>
      </w:r>
      <w:r w:rsidR="00163648">
        <w:rPr>
          <w:bCs/>
          <w:sz w:val="28"/>
          <w:szCs w:val="28"/>
          <w:lang w:val="kk-KZ"/>
        </w:rPr>
        <w:t xml:space="preserve"> </w:t>
      </w:r>
      <w:r w:rsidRPr="00206ED8">
        <w:rPr>
          <w:bCs/>
          <w:sz w:val="28"/>
          <w:szCs w:val="28"/>
          <w:lang w:val="kk-KZ"/>
        </w:rPr>
        <w:t>Фотосурет: сандық металлография металл үлгілерін жоғары үлкейту кезінде суретке түсіру үшін сандық камераларды пайдалануды қамтиды. Бұл оптикалық немесе электронды микроскопиялық кескін болуы мүмкін.</w:t>
      </w:r>
      <w:r w:rsidR="00163648">
        <w:rPr>
          <w:bCs/>
          <w:sz w:val="28"/>
          <w:szCs w:val="28"/>
          <w:lang w:val="kk-KZ"/>
        </w:rPr>
        <w:t xml:space="preserve"> </w:t>
      </w:r>
      <w:r w:rsidRPr="00206ED8">
        <w:rPr>
          <w:bCs/>
          <w:sz w:val="28"/>
          <w:szCs w:val="28"/>
          <w:lang w:val="kk-KZ"/>
        </w:rPr>
        <w:t>Жоғары ажыратымдылықтағы сурет: сандық металлографияның маңызды элементі</w:t>
      </w:r>
      <w:r w:rsidR="00163648">
        <w:rPr>
          <w:bCs/>
          <w:sz w:val="28"/>
          <w:szCs w:val="28"/>
          <w:lang w:val="kk-KZ"/>
        </w:rPr>
        <w:t xml:space="preserve"> – </w:t>
      </w:r>
      <w:r w:rsidRPr="00206ED8">
        <w:rPr>
          <w:bCs/>
          <w:sz w:val="28"/>
          <w:szCs w:val="28"/>
          <w:lang w:val="kk-KZ"/>
        </w:rPr>
        <w:t>микроқұрылымның ұсақ бөлшектерін көруге мүмкіндік беретін жоғары ажыратымдылықтағы кескіндерді алу мүмкіндігі.</w:t>
      </w:r>
      <w:r w:rsidR="00163648">
        <w:rPr>
          <w:bCs/>
          <w:sz w:val="28"/>
          <w:szCs w:val="28"/>
          <w:lang w:val="kk-KZ"/>
        </w:rPr>
        <w:t xml:space="preserve"> </w:t>
      </w:r>
      <w:r w:rsidRPr="00206ED8">
        <w:rPr>
          <w:bCs/>
          <w:sz w:val="28"/>
          <w:szCs w:val="28"/>
          <w:lang w:val="kk-KZ"/>
        </w:rPr>
        <w:t>Кескінді өңдеу: алынған сандық кескіндер арнайы бағдарламалық жасақтаманың көмегімен өңделеді. Бұл контрастты жақсартуды, шуды азайтуды және кескіннің айқындылығын арттыруды қамтуы мүмкін.</w:t>
      </w:r>
      <w:r w:rsidR="00163648">
        <w:rPr>
          <w:bCs/>
          <w:sz w:val="28"/>
          <w:szCs w:val="28"/>
          <w:lang w:val="kk-KZ"/>
        </w:rPr>
        <w:t xml:space="preserve"> </w:t>
      </w:r>
      <w:r w:rsidRPr="00206ED8">
        <w:rPr>
          <w:bCs/>
          <w:sz w:val="28"/>
          <w:szCs w:val="28"/>
          <w:lang w:val="kk-KZ"/>
        </w:rPr>
        <w:t>Сандық талдау: сандық металлография материалдардың микроқұрылымын сандық талдауға мүмкіндік береді. Бағдарламалық жасақтаманың көмегімен дән өлшемдерін, ақаулардың тығыздығын, фазалардың таралуын және т.б. өлшеуге болады.</w:t>
      </w:r>
      <w:r w:rsidR="00163648">
        <w:rPr>
          <w:bCs/>
          <w:sz w:val="28"/>
          <w:szCs w:val="28"/>
          <w:lang w:val="kk-KZ"/>
        </w:rPr>
        <w:t xml:space="preserve"> </w:t>
      </w:r>
      <w:r w:rsidRPr="00206ED8">
        <w:rPr>
          <w:bCs/>
          <w:sz w:val="28"/>
          <w:szCs w:val="28"/>
          <w:lang w:val="kk-KZ"/>
        </w:rPr>
        <w:t>Спектрлік талдаулар: қосымша әдістерге материалдағы әртүрлі фазалардың химиялық құрамын анықтауға мүмкіндік беретін спектрлік талдау кіруі мүмкін.</w:t>
      </w:r>
      <w:r w:rsidR="00163648">
        <w:rPr>
          <w:bCs/>
          <w:sz w:val="28"/>
          <w:szCs w:val="28"/>
          <w:lang w:val="kk-KZ"/>
        </w:rPr>
        <w:t xml:space="preserve"> </w:t>
      </w:r>
      <w:r w:rsidRPr="00206ED8">
        <w:rPr>
          <w:bCs/>
          <w:sz w:val="28"/>
          <w:szCs w:val="28"/>
          <w:lang w:val="kk-KZ"/>
        </w:rPr>
        <w:t>Деректерді салыстыру және сақтау: алынған деректерді салыстыруға және сандық түрде сақтауға болады, бұл ұзақ мерзімді сақтау мен талдауды жеңілдетеді.</w:t>
      </w:r>
      <w:r w:rsidR="00163648">
        <w:rPr>
          <w:bCs/>
          <w:sz w:val="28"/>
          <w:szCs w:val="28"/>
          <w:lang w:val="kk-KZ"/>
        </w:rPr>
        <w:t xml:space="preserve"> </w:t>
      </w:r>
      <w:r w:rsidRPr="00206ED8">
        <w:rPr>
          <w:bCs/>
          <w:sz w:val="28"/>
          <w:szCs w:val="28"/>
          <w:lang w:val="kk-KZ"/>
        </w:rPr>
        <w:t xml:space="preserve">Сандық металлографияның артықшылықтары жылдам талдауды, нәтижелердің қайталануын жақсартуды, деректерге қашықтан қол жеткізу мүмкіндігін және үлкен көлемдегі ақпаратты талдаудың ыңғайлылығын қамтиды.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widowControl w:val="0"/>
        <w:ind w:firstLine="720"/>
        <w:jc w:val="both"/>
        <w:rPr>
          <w:b/>
          <w:sz w:val="28"/>
          <w:szCs w:val="28"/>
          <w:lang w:val="kk-KZ"/>
        </w:rPr>
      </w:pPr>
      <w:r w:rsidRPr="00764C3A">
        <w:rPr>
          <w:b/>
          <w:bCs/>
          <w:sz w:val="28"/>
          <w:szCs w:val="28"/>
          <w:lang w:val="kk-KZ"/>
        </w:rPr>
        <w:lastRenderedPageBreak/>
        <w:t xml:space="preserve">Тақырып 4 / Тема 4. </w:t>
      </w:r>
      <w:bookmarkStart w:id="17" w:name="_Hlk83834945"/>
      <w:r w:rsidR="005D5B5F" w:rsidRPr="005D5B5F">
        <w:rPr>
          <w:b/>
          <w:bCs/>
          <w:sz w:val="28"/>
          <w:szCs w:val="28"/>
          <w:lang w:val="kk-KZ"/>
        </w:rPr>
        <w:t>Материалдарды механикалық сынау кезінде ғылыми әдістерді пайдалану</w:t>
      </w:r>
    </w:p>
    <w:bookmarkEnd w:id="17"/>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D92C19" w:rsidRPr="00D92C19" w:rsidRDefault="00D92C19" w:rsidP="00D92C19">
      <w:pPr>
        <w:widowControl w:val="0"/>
        <w:ind w:firstLine="720"/>
        <w:jc w:val="both"/>
        <w:rPr>
          <w:bCs/>
          <w:sz w:val="28"/>
          <w:szCs w:val="28"/>
          <w:lang w:val="kk-KZ"/>
        </w:rPr>
      </w:pPr>
      <w:r w:rsidRPr="00D92C19">
        <w:rPr>
          <w:bCs/>
          <w:sz w:val="28"/>
          <w:szCs w:val="28"/>
          <w:lang w:val="kk-KZ"/>
        </w:rPr>
        <w:t>Механикалық сынақтар материалтану мен инженерлік тәжірибенің маңызды бөлігі болып табылады және ғылыми әдістер материалдардың механикалық қасиеттері туралы нақты деректерді алуда шешуші рөл атқарады.Беріктікті бағалау: механикалық сынақтар материалдардың беріктігін, соның ішінде олардың жүктемелер мен деформацияларға сынбай төтеп беру қабілетін бағалауға мүмкіндік береді.</w:t>
      </w:r>
      <w:r>
        <w:rPr>
          <w:bCs/>
          <w:sz w:val="28"/>
          <w:szCs w:val="28"/>
          <w:lang w:val="kk-KZ"/>
        </w:rPr>
        <w:t xml:space="preserve"> </w:t>
      </w:r>
      <w:r w:rsidRPr="00D92C19">
        <w:rPr>
          <w:bCs/>
          <w:sz w:val="28"/>
          <w:szCs w:val="28"/>
          <w:lang w:val="kk-KZ"/>
        </w:rPr>
        <w:t>Деформацияларды зерттеу: олар сонымен қатар әртүрлі жағдайларда материалдардың деформацияларын зерттеуге мүмкіндік береді, бұл әртүрлі жағдайларда олардың мінез-құлқын түсіну үшін маңызды.</w:t>
      </w:r>
      <w:r w:rsidR="00CF4A3D">
        <w:rPr>
          <w:bCs/>
          <w:sz w:val="28"/>
          <w:szCs w:val="28"/>
          <w:lang w:val="kk-KZ"/>
        </w:rPr>
        <w:t xml:space="preserve">  </w:t>
      </w:r>
      <w:r w:rsidRPr="00D92C19">
        <w:rPr>
          <w:bCs/>
          <w:sz w:val="28"/>
          <w:szCs w:val="28"/>
          <w:lang w:val="kk-KZ"/>
        </w:rPr>
        <w:t>Үлгілерді дайындау: бірінші кезең-үлгілерді дайындау. Нәтижелердің дәлдігін қамтамасыз ету үшін үлгілерді мұқият дайындау керек.</w:t>
      </w:r>
      <w:r w:rsidR="00CF4A3D">
        <w:rPr>
          <w:bCs/>
          <w:sz w:val="28"/>
          <w:szCs w:val="28"/>
          <w:lang w:val="kk-KZ"/>
        </w:rPr>
        <w:t xml:space="preserve"> </w:t>
      </w:r>
      <w:r w:rsidRPr="00D92C19">
        <w:rPr>
          <w:bCs/>
          <w:sz w:val="28"/>
          <w:szCs w:val="28"/>
          <w:lang w:val="kk-KZ"/>
        </w:rPr>
        <w:t>Әмбебап машиналарды пайдалану: көптеген механикалық сынақтар жүктемелерді қолдануға және деформацияларды өлшеуге мүмкіндік беретін әмбебап сынақ машиналарын қолдану арқылы жүзеге асырылады.</w:t>
      </w:r>
      <w:r w:rsidR="00CF4A3D">
        <w:rPr>
          <w:bCs/>
          <w:sz w:val="28"/>
          <w:szCs w:val="28"/>
          <w:lang w:val="kk-KZ"/>
        </w:rPr>
        <w:t xml:space="preserve"> </w:t>
      </w:r>
      <w:r w:rsidRPr="00D92C19">
        <w:rPr>
          <w:bCs/>
          <w:sz w:val="28"/>
          <w:szCs w:val="28"/>
          <w:lang w:val="kk-KZ"/>
        </w:rPr>
        <w:t>Деформацияны өлшеу: деформацияны өлшеу үшін деформация датчиктері мен экстензометрлер мен деформометрлер сияқты дәлдігі жоғары құралдар жиі қолданылады.</w:t>
      </w:r>
      <w:r w:rsidR="00CF4A3D">
        <w:rPr>
          <w:bCs/>
          <w:sz w:val="28"/>
          <w:szCs w:val="28"/>
          <w:lang w:val="kk-KZ"/>
        </w:rPr>
        <w:t xml:space="preserve"> </w:t>
      </w:r>
      <w:r w:rsidRPr="00D92C19">
        <w:rPr>
          <w:bCs/>
          <w:sz w:val="28"/>
          <w:szCs w:val="28"/>
          <w:lang w:val="kk-KZ"/>
        </w:rPr>
        <w:t>Жүктемені талдау: жүктемені дәл өлшеу үшін жүктеме датчиктері, динамометрлер және басқа құралдар қолданылады.</w:t>
      </w:r>
      <w:r w:rsidR="00CF4A3D">
        <w:rPr>
          <w:bCs/>
          <w:sz w:val="28"/>
          <w:szCs w:val="28"/>
          <w:lang w:val="kk-KZ"/>
        </w:rPr>
        <w:t xml:space="preserve"> </w:t>
      </w:r>
      <w:r w:rsidRPr="00D92C19">
        <w:rPr>
          <w:bCs/>
          <w:sz w:val="28"/>
          <w:szCs w:val="28"/>
          <w:lang w:val="kk-KZ"/>
        </w:rPr>
        <w:t>Деректерді өңдеу: сынақтар жүргізілгеннен кейін деректер статистикалық талдау мен графикті қоса алғанда, ғылыми әдістерді пайдалана отырып өңделеді.</w:t>
      </w:r>
      <w:r w:rsidR="00CF4A3D">
        <w:rPr>
          <w:bCs/>
          <w:sz w:val="28"/>
          <w:szCs w:val="28"/>
          <w:lang w:val="kk-KZ"/>
        </w:rPr>
        <w:t xml:space="preserve"> </w:t>
      </w:r>
      <w:r w:rsidRPr="00D92C19">
        <w:rPr>
          <w:bCs/>
          <w:sz w:val="28"/>
          <w:szCs w:val="28"/>
          <w:lang w:val="kk-KZ"/>
        </w:rPr>
        <w:t xml:space="preserve">Механикалық </w:t>
      </w:r>
      <w:r w:rsidR="00CF4A3D">
        <w:rPr>
          <w:bCs/>
          <w:sz w:val="28"/>
          <w:szCs w:val="28"/>
          <w:lang w:val="kk-KZ"/>
        </w:rPr>
        <w:t>с</w:t>
      </w:r>
      <w:r w:rsidRPr="00D92C19">
        <w:rPr>
          <w:bCs/>
          <w:sz w:val="28"/>
          <w:szCs w:val="28"/>
          <w:lang w:val="kk-KZ"/>
        </w:rPr>
        <w:t xml:space="preserve">ынақтардың </w:t>
      </w:r>
      <w:r w:rsidR="00CF4A3D">
        <w:rPr>
          <w:bCs/>
          <w:sz w:val="28"/>
          <w:szCs w:val="28"/>
          <w:lang w:val="kk-KZ"/>
        </w:rPr>
        <w:t>т</w:t>
      </w:r>
      <w:r w:rsidRPr="00D92C19">
        <w:rPr>
          <w:bCs/>
          <w:sz w:val="28"/>
          <w:szCs w:val="28"/>
          <w:lang w:val="kk-KZ"/>
        </w:rPr>
        <w:t>үрлері</w:t>
      </w:r>
      <w:r w:rsidR="00CF4A3D">
        <w:rPr>
          <w:bCs/>
          <w:sz w:val="28"/>
          <w:szCs w:val="28"/>
          <w:lang w:val="kk-KZ"/>
        </w:rPr>
        <w:t xml:space="preserve">: </w:t>
      </w:r>
      <w:r w:rsidR="00CF4A3D" w:rsidRPr="00CF4A3D">
        <w:rPr>
          <w:bCs/>
          <w:sz w:val="28"/>
          <w:szCs w:val="28"/>
          <w:lang w:val="kk-KZ"/>
        </w:rPr>
        <w:t>1</w:t>
      </w:r>
      <w:r w:rsidR="00CF4A3D">
        <w:rPr>
          <w:bCs/>
          <w:sz w:val="28"/>
          <w:szCs w:val="28"/>
          <w:lang w:val="kk-KZ"/>
        </w:rPr>
        <w:t xml:space="preserve">. </w:t>
      </w:r>
      <w:r w:rsidRPr="00D92C19">
        <w:rPr>
          <w:bCs/>
          <w:sz w:val="28"/>
          <w:szCs w:val="28"/>
          <w:lang w:val="kk-KZ"/>
        </w:rPr>
        <w:t>Созылу: созылу сынақтары материалдың бойлық бағытында беріктік пен серпімділік модулін анықтауға мүмкіндік береді.</w:t>
      </w:r>
      <w:r w:rsidR="00CF4A3D">
        <w:rPr>
          <w:bCs/>
          <w:sz w:val="28"/>
          <w:szCs w:val="28"/>
          <w:lang w:val="kk-KZ"/>
        </w:rPr>
        <w:t xml:space="preserve"> 2. </w:t>
      </w:r>
      <w:r w:rsidRPr="00D92C19">
        <w:rPr>
          <w:bCs/>
          <w:sz w:val="28"/>
          <w:szCs w:val="28"/>
          <w:lang w:val="kk-KZ"/>
        </w:rPr>
        <w:t>Сығымдау: сығымдау жүктемелері кезінде материалдың беріктігін анықтау үшін сығымдау сынақтары жүргізіледі.</w:t>
      </w:r>
      <w:r w:rsidR="00CF4A3D">
        <w:rPr>
          <w:bCs/>
          <w:sz w:val="28"/>
          <w:szCs w:val="28"/>
          <w:lang w:val="kk-KZ"/>
        </w:rPr>
        <w:t xml:space="preserve"> 3. </w:t>
      </w:r>
      <w:r w:rsidRPr="00D92C19">
        <w:rPr>
          <w:bCs/>
          <w:sz w:val="28"/>
          <w:szCs w:val="28"/>
          <w:lang w:val="kk-KZ"/>
        </w:rPr>
        <w:t>Иілу: иілу сынақтары материалдың иілу беріктігін бағалауға көмектеседі.</w:t>
      </w:r>
      <w:r w:rsidR="00CF4A3D">
        <w:rPr>
          <w:bCs/>
          <w:sz w:val="28"/>
          <w:szCs w:val="28"/>
          <w:lang w:val="kk-KZ"/>
        </w:rPr>
        <w:t xml:space="preserve"> 4. </w:t>
      </w:r>
      <w:r w:rsidRPr="00D92C19">
        <w:rPr>
          <w:bCs/>
          <w:sz w:val="28"/>
          <w:szCs w:val="28"/>
          <w:lang w:val="kk-KZ"/>
        </w:rPr>
        <w:t>Соққы сынақтары: соққы сынақтары материалдың тұтқырлығы мен соққыға төзімділігін зерттеуге көмектеседі.</w:t>
      </w:r>
    </w:p>
    <w:p w:rsidR="00764C3A" w:rsidRPr="00764C3A" w:rsidRDefault="00764C3A" w:rsidP="00764C3A">
      <w:pPr>
        <w:widowControl w:val="0"/>
        <w:ind w:firstLine="720"/>
        <w:jc w:val="both"/>
        <w:rPr>
          <w:b/>
          <w:sz w:val="28"/>
          <w:szCs w:val="28"/>
          <w:lang w:val="kk-KZ"/>
        </w:rPr>
      </w:pPr>
      <w:r w:rsidRPr="00764C3A">
        <w:rPr>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 6]</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5 / Тема 5.</w:t>
      </w:r>
      <w:r w:rsidR="005D5B5F" w:rsidRPr="005D5B5F">
        <w:rPr>
          <w:lang w:val="kk-KZ"/>
        </w:rPr>
        <w:t xml:space="preserve"> </w:t>
      </w:r>
      <w:r w:rsidR="005D5B5F" w:rsidRPr="005D5B5F">
        <w:rPr>
          <w:b/>
          <w:sz w:val="28"/>
          <w:szCs w:val="28"/>
          <w:lang w:val="kk-KZ"/>
        </w:rPr>
        <w:t>Қаттылықты өлшеу кезіндегі ғылыми компетенциялар.</w:t>
      </w:r>
    </w:p>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6A3FC9" w:rsidRPr="006A3FC9" w:rsidRDefault="006A3FC9" w:rsidP="006A3FC9">
      <w:pPr>
        <w:widowControl w:val="0"/>
        <w:ind w:firstLine="720"/>
        <w:jc w:val="both"/>
        <w:rPr>
          <w:bCs/>
          <w:sz w:val="28"/>
          <w:szCs w:val="28"/>
          <w:lang w:val="kk-KZ"/>
        </w:rPr>
      </w:pPr>
      <w:r w:rsidRPr="006A3FC9">
        <w:rPr>
          <w:bCs/>
          <w:sz w:val="28"/>
          <w:szCs w:val="28"/>
          <w:lang w:val="kk-KZ"/>
        </w:rPr>
        <w:t xml:space="preserve">Қаттылықты өлшеу материалтану мен инженерлік зерттеулердің маңызды аспектісі болып табылады және ғылыми әдістерді </w:t>
      </w:r>
      <w:r>
        <w:rPr>
          <w:bCs/>
          <w:sz w:val="28"/>
          <w:szCs w:val="28"/>
          <w:lang w:val="kk-KZ"/>
        </w:rPr>
        <w:t>м</w:t>
      </w:r>
      <w:r w:rsidRPr="006A3FC9">
        <w:rPr>
          <w:bCs/>
          <w:sz w:val="28"/>
          <w:szCs w:val="28"/>
          <w:lang w:val="kk-KZ"/>
        </w:rPr>
        <w:t>ұқият, дәл және түсінуді қажет етеді. Өлшеудің бұл түрінде қандай ғылыми құзыреттер қажет.</w:t>
      </w:r>
      <w:r>
        <w:rPr>
          <w:bCs/>
          <w:sz w:val="28"/>
          <w:szCs w:val="28"/>
          <w:lang w:val="kk-KZ"/>
        </w:rPr>
        <w:t xml:space="preserve"> </w:t>
      </w:r>
      <w:r w:rsidRPr="006A3FC9">
        <w:rPr>
          <w:bCs/>
          <w:sz w:val="28"/>
          <w:szCs w:val="28"/>
          <w:lang w:val="kk-KZ"/>
        </w:rPr>
        <w:t xml:space="preserve">1. Қаттылық </w:t>
      </w:r>
      <w:r>
        <w:rPr>
          <w:bCs/>
          <w:sz w:val="28"/>
          <w:szCs w:val="28"/>
          <w:lang w:val="kk-KZ"/>
        </w:rPr>
        <w:t>т</w:t>
      </w:r>
      <w:r w:rsidRPr="006A3FC9">
        <w:rPr>
          <w:bCs/>
          <w:sz w:val="28"/>
          <w:szCs w:val="28"/>
          <w:lang w:val="kk-KZ"/>
        </w:rPr>
        <w:t xml:space="preserve">еориясын </w:t>
      </w:r>
      <w:r>
        <w:rPr>
          <w:bCs/>
          <w:sz w:val="28"/>
          <w:szCs w:val="28"/>
          <w:lang w:val="kk-KZ"/>
        </w:rPr>
        <w:t>б</w:t>
      </w:r>
      <w:r w:rsidRPr="006A3FC9">
        <w:rPr>
          <w:bCs/>
          <w:sz w:val="28"/>
          <w:szCs w:val="28"/>
          <w:lang w:val="kk-KZ"/>
        </w:rPr>
        <w:t>ілу.</w:t>
      </w:r>
      <w:r>
        <w:rPr>
          <w:bCs/>
          <w:sz w:val="28"/>
          <w:szCs w:val="28"/>
          <w:lang w:val="kk-KZ"/>
        </w:rPr>
        <w:t xml:space="preserve"> </w:t>
      </w:r>
      <w:r w:rsidRPr="006A3FC9">
        <w:rPr>
          <w:bCs/>
          <w:sz w:val="28"/>
          <w:szCs w:val="28"/>
          <w:lang w:val="kk-KZ"/>
        </w:rPr>
        <w:t>2. Өлшеу құралдарын калибрлеу және пайдалану дағдылары</w:t>
      </w:r>
      <w:r>
        <w:rPr>
          <w:bCs/>
          <w:sz w:val="28"/>
          <w:szCs w:val="28"/>
          <w:lang w:val="kk-KZ"/>
        </w:rPr>
        <w:t xml:space="preserve">.  </w:t>
      </w:r>
      <w:r w:rsidRPr="006A3FC9">
        <w:rPr>
          <w:bCs/>
          <w:sz w:val="28"/>
          <w:szCs w:val="28"/>
          <w:lang w:val="kk-KZ"/>
        </w:rPr>
        <w:t xml:space="preserve">3. Деректерді </w:t>
      </w:r>
      <w:r>
        <w:rPr>
          <w:bCs/>
          <w:sz w:val="28"/>
          <w:szCs w:val="28"/>
          <w:lang w:val="kk-KZ"/>
        </w:rPr>
        <w:t>ө</w:t>
      </w:r>
      <w:r w:rsidRPr="006A3FC9">
        <w:rPr>
          <w:bCs/>
          <w:sz w:val="28"/>
          <w:szCs w:val="28"/>
          <w:lang w:val="kk-KZ"/>
        </w:rPr>
        <w:t xml:space="preserve">ңдеу </w:t>
      </w:r>
      <w:r>
        <w:rPr>
          <w:bCs/>
          <w:sz w:val="28"/>
          <w:szCs w:val="28"/>
          <w:lang w:val="kk-KZ"/>
        </w:rPr>
        <w:t>ә</w:t>
      </w:r>
      <w:r w:rsidRPr="006A3FC9">
        <w:rPr>
          <w:bCs/>
          <w:sz w:val="28"/>
          <w:szCs w:val="28"/>
          <w:lang w:val="kk-KZ"/>
        </w:rPr>
        <w:t>дістері</w:t>
      </w:r>
      <w:r>
        <w:rPr>
          <w:bCs/>
          <w:sz w:val="28"/>
          <w:szCs w:val="28"/>
          <w:lang w:val="kk-KZ"/>
        </w:rPr>
        <w:t xml:space="preserve">. </w:t>
      </w:r>
      <w:r w:rsidRPr="006A3FC9">
        <w:rPr>
          <w:bCs/>
          <w:sz w:val="28"/>
          <w:szCs w:val="28"/>
          <w:lang w:val="kk-KZ"/>
        </w:rPr>
        <w:t>4. Нәтижелерді талдау және түсіндіру</w:t>
      </w:r>
      <w:r>
        <w:rPr>
          <w:bCs/>
          <w:sz w:val="28"/>
          <w:szCs w:val="28"/>
          <w:lang w:val="kk-KZ"/>
        </w:rPr>
        <w:t>.</w:t>
      </w:r>
      <w:r w:rsidRPr="006A3FC9">
        <w:rPr>
          <w:lang w:val="kk-KZ"/>
        </w:rPr>
        <w:t xml:space="preserve"> </w:t>
      </w:r>
      <w:r w:rsidRPr="006A3FC9">
        <w:rPr>
          <w:bCs/>
          <w:sz w:val="28"/>
          <w:szCs w:val="28"/>
          <w:lang w:val="kk-KZ"/>
        </w:rPr>
        <w:t xml:space="preserve">5. Этикалық </w:t>
      </w:r>
      <w:r>
        <w:rPr>
          <w:bCs/>
          <w:sz w:val="28"/>
          <w:szCs w:val="28"/>
          <w:lang w:val="kk-KZ"/>
        </w:rPr>
        <w:t>қ</w:t>
      </w:r>
      <w:r w:rsidRPr="006A3FC9">
        <w:rPr>
          <w:bCs/>
          <w:sz w:val="28"/>
          <w:szCs w:val="28"/>
          <w:lang w:val="kk-KZ"/>
        </w:rPr>
        <w:t>ұзыреттер</w:t>
      </w:r>
      <w:r>
        <w:rPr>
          <w:bCs/>
          <w:sz w:val="28"/>
          <w:szCs w:val="28"/>
          <w:lang w:val="kk-KZ"/>
        </w:rPr>
        <w:t xml:space="preserve">. </w:t>
      </w:r>
      <w:r w:rsidRPr="006A3FC9">
        <w:rPr>
          <w:bCs/>
          <w:sz w:val="28"/>
          <w:szCs w:val="28"/>
          <w:lang w:val="kk-KZ"/>
        </w:rPr>
        <w:t>6. Қарым-</w:t>
      </w:r>
      <w:r>
        <w:rPr>
          <w:bCs/>
          <w:sz w:val="28"/>
          <w:szCs w:val="28"/>
          <w:lang w:val="kk-KZ"/>
        </w:rPr>
        <w:t>қ</w:t>
      </w:r>
      <w:r w:rsidRPr="006A3FC9">
        <w:rPr>
          <w:bCs/>
          <w:sz w:val="28"/>
          <w:szCs w:val="28"/>
          <w:lang w:val="kk-KZ"/>
        </w:rPr>
        <w:t xml:space="preserve">атынас </w:t>
      </w:r>
      <w:r>
        <w:rPr>
          <w:bCs/>
          <w:sz w:val="28"/>
          <w:szCs w:val="28"/>
          <w:lang w:val="kk-KZ"/>
        </w:rPr>
        <w:t>д</w:t>
      </w:r>
      <w:r w:rsidRPr="006A3FC9">
        <w:rPr>
          <w:bCs/>
          <w:sz w:val="28"/>
          <w:szCs w:val="28"/>
          <w:lang w:val="kk-KZ"/>
        </w:rPr>
        <w:t>ағдылары</w:t>
      </w:r>
      <w:r>
        <w:rPr>
          <w:bCs/>
          <w:sz w:val="28"/>
          <w:szCs w:val="28"/>
          <w:lang w:val="kk-KZ"/>
        </w:rPr>
        <w:t xml:space="preserve">. </w:t>
      </w:r>
      <w:r w:rsidRPr="006A3FC9">
        <w:rPr>
          <w:bCs/>
          <w:sz w:val="28"/>
          <w:szCs w:val="28"/>
          <w:lang w:val="kk-KZ"/>
        </w:rPr>
        <w:t>7. Әрі қарай зерттеу мүмкіндігі</w:t>
      </w:r>
      <w:r>
        <w:rPr>
          <w:bCs/>
          <w:sz w:val="28"/>
          <w:szCs w:val="28"/>
          <w:lang w:val="kk-KZ"/>
        </w:rPr>
        <w:t>.</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lastRenderedPageBreak/>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sz w:val="28"/>
          <w:szCs w:val="28"/>
          <w:highlight w:val="yellow"/>
          <w:lang w:val="kk-KZ"/>
        </w:rPr>
      </w:pPr>
      <w:r w:rsidRPr="00764C3A">
        <w:rPr>
          <w:b/>
          <w:sz w:val="28"/>
          <w:szCs w:val="28"/>
          <w:lang w:val="kk-KZ"/>
        </w:rPr>
        <w:t>Тақырып 6/ Тема 6.</w:t>
      </w:r>
      <w:bookmarkStart w:id="18" w:name="_Hlk83834882"/>
      <w:r w:rsidR="005D5B5F" w:rsidRPr="005D5B5F">
        <w:rPr>
          <w:lang w:val="kk-KZ"/>
        </w:rPr>
        <w:t xml:space="preserve"> </w:t>
      </w:r>
      <w:r w:rsidR="005D5B5F" w:rsidRPr="005D5B5F">
        <w:rPr>
          <w:b/>
          <w:sz w:val="28"/>
          <w:szCs w:val="28"/>
          <w:lang w:val="kk-KZ"/>
        </w:rPr>
        <w:t>Рентгендік құрылымдық талдау кезіндегі ғылыми әдістер негізі.</w:t>
      </w:r>
    </w:p>
    <w:bookmarkEnd w:id="18"/>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764C3A" w:rsidRPr="00764C3A" w:rsidRDefault="00315B08" w:rsidP="00FE3E55">
      <w:pPr>
        <w:widowControl w:val="0"/>
        <w:ind w:firstLine="720"/>
        <w:jc w:val="both"/>
        <w:rPr>
          <w:bCs/>
          <w:sz w:val="28"/>
          <w:szCs w:val="28"/>
          <w:lang w:val="kk-KZ"/>
        </w:rPr>
      </w:pPr>
      <w:r w:rsidRPr="00315B08">
        <w:rPr>
          <w:bCs/>
          <w:sz w:val="28"/>
          <w:szCs w:val="28"/>
          <w:lang w:val="kk-KZ"/>
        </w:rPr>
        <w:t>Рентгендік құрылымды талдау заттардың кристалдық құрылымын зерттеудің қуатты құралы болып табылады және оны қолдану бірнеше негізгі ғылыми әдістер мен принциптерді қамтиды.</w:t>
      </w:r>
      <w:r w:rsidR="00FE3E55">
        <w:rPr>
          <w:bCs/>
          <w:sz w:val="28"/>
          <w:szCs w:val="28"/>
          <w:lang w:val="kk-KZ"/>
        </w:rPr>
        <w:t xml:space="preserve"> </w:t>
      </w:r>
      <w:r w:rsidRPr="00315B08">
        <w:rPr>
          <w:bCs/>
          <w:sz w:val="28"/>
          <w:szCs w:val="28"/>
          <w:lang w:val="kk-KZ"/>
        </w:rPr>
        <w:t xml:space="preserve">Рентгендік құрылымды талдаудың негізі рентгендік дифракция принципі болып табылады. Монохроматикалық рентген сәулелері кристалға түскенде, олар </w:t>
      </w:r>
      <w:r w:rsidR="00FE3E55">
        <w:rPr>
          <w:bCs/>
          <w:sz w:val="28"/>
          <w:szCs w:val="28"/>
          <w:lang w:val="kk-KZ"/>
        </w:rPr>
        <w:t>к</w:t>
      </w:r>
      <w:r w:rsidRPr="00315B08">
        <w:rPr>
          <w:bCs/>
          <w:sz w:val="28"/>
          <w:szCs w:val="28"/>
          <w:lang w:val="kk-KZ"/>
        </w:rPr>
        <w:t>ристалл атомдарындағы рентген толқынының интерференциясына байланысты белгілі бір бұрыштарда дифракцияланады (иіледі). Бұл дифракцияланған сәулелер кристалдық құрылымды анықтау үшін қолдануға болатын дифракциялық үлгіні құрайды</w:t>
      </w:r>
      <w:r w:rsidR="00FE3E55">
        <w:rPr>
          <w:bCs/>
          <w:sz w:val="28"/>
          <w:szCs w:val="28"/>
          <w:lang w:val="kk-KZ"/>
        </w:rPr>
        <w:t xml:space="preserve">. </w:t>
      </w:r>
      <w:r w:rsidRPr="00315B08">
        <w:rPr>
          <w:bCs/>
          <w:sz w:val="28"/>
          <w:szCs w:val="28"/>
          <w:lang w:val="kk-KZ"/>
        </w:rPr>
        <w:t>Рентгендік дифракция деректерін жинау үшін рентгендік дифрактометрлер қолданылады. Бұл құрылғылар дифракция пайда болатын бұрыштарды және дифракцияланған сәулелердің қарқындылығын жазады. Деректер әр дифракцияланған сәуле үшін дифракциялық бұрыштар мен қарқындылықтар түрінде жиналады.</w:t>
      </w:r>
      <w:r w:rsidR="00FE3E55">
        <w:rPr>
          <w:bCs/>
          <w:sz w:val="28"/>
          <w:szCs w:val="28"/>
          <w:lang w:val="kk-KZ"/>
        </w:rPr>
        <w:t xml:space="preserve"> </w:t>
      </w:r>
      <w:r w:rsidRPr="00315B08">
        <w:rPr>
          <w:bCs/>
          <w:sz w:val="28"/>
          <w:szCs w:val="28"/>
          <w:lang w:val="kk-KZ"/>
        </w:rPr>
        <w:t>Алынған дифракция деректері Фурье түрлендіруін қолдана отырып талданады. Бұл әдіс дифракциялық суреттен кристалдың электронды тығыздығына ауысуға мүмкіндік береді, бұл құрылымды анықтаудағы негізгі қадам.</w:t>
      </w:r>
      <w:r w:rsidR="00FE3E55">
        <w:rPr>
          <w:bCs/>
          <w:sz w:val="28"/>
          <w:szCs w:val="28"/>
          <w:lang w:val="kk-KZ"/>
        </w:rPr>
        <w:t xml:space="preserve"> </w:t>
      </w:r>
      <w:r w:rsidRPr="00315B08">
        <w:rPr>
          <w:bCs/>
          <w:sz w:val="28"/>
          <w:szCs w:val="28"/>
          <w:lang w:val="kk-KZ"/>
        </w:rPr>
        <w:t>Рентгендік құрылымды талдаудың ең күрделі аспектілерінің бірі-құрылымдық модельдің фазаларын анықтау. Ол үшін әртүрлі әдістер қолданылады, соның ішінде көп өлшемді тірек әдісі және Фурье-кері шашырау әдісі. Бұл әдістер кристалдық тордағы атомдардың таралуын анықтауға мүмкіндік береді.</w:t>
      </w:r>
      <w:r w:rsidR="00FE3E55">
        <w:rPr>
          <w:bCs/>
          <w:sz w:val="28"/>
          <w:szCs w:val="28"/>
          <w:lang w:val="kk-KZ"/>
        </w:rPr>
        <w:t xml:space="preserve"> </w:t>
      </w:r>
      <w:r w:rsidR="00FE3E55" w:rsidRPr="00FE3E55">
        <w:rPr>
          <w:bCs/>
          <w:sz w:val="28"/>
          <w:szCs w:val="28"/>
          <w:lang w:val="kk-KZ"/>
        </w:rPr>
        <w:t>Бастапқы құрылымдық модель мен фазаларды анықтағаннан кейін құрылымды қайта құру жүзеге асырылады. Бұл эксперименттік дифракция деректері негізінде атомдардың позицияларын және олардың жылу тербелістерін нақтылауды қамтиды.</w:t>
      </w:r>
      <w:r w:rsidR="00FE3E55">
        <w:rPr>
          <w:bCs/>
          <w:sz w:val="28"/>
          <w:szCs w:val="28"/>
          <w:lang w:val="kk-KZ"/>
        </w:rPr>
        <w:t xml:space="preserve"> </w:t>
      </w:r>
      <w:r w:rsidR="00FE3E55" w:rsidRPr="00FE3E55">
        <w:rPr>
          <w:bCs/>
          <w:sz w:val="28"/>
          <w:szCs w:val="28"/>
          <w:lang w:val="kk-KZ"/>
        </w:rPr>
        <w:t>Рентгендік құрылымдық талдау процесін аяқтай отырып, зерттеушілер алынған құрылымдық модельдерді визуализациялайды және түсіндіреді. Бұл атомдардың кристалда қалай орналасқанын және оның құрылымы негізінде материалдың қандай қасиеттерін күтуге болатындығын түсінуге мүмкіндік береді.</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 6]</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7 / Тема 7.</w:t>
      </w:r>
      <w:r w:rsidR="005D5B5F" w:rsidRPr="005D5B5F">
        <w:rPr>
          <w:lang w:val="kk-KZ"/>
        </w:rPr>
        <w:t xml:space="preserve"> </w:t>
      </w:r>
      <w:r w:rsidR="005D5B5F" w:rsidRPr="005D5B5F">
        <w:rPr>
          <w:b/>
          <w:sz w:val="28"/>
          <w:szCs w:val="28"/>
          <w:lang w:val="kk-KZ"/>
        </w:rPr>
        <w:t>Лауэграммалар мен эпиграммаларды талдау негізінде кескіндеу қабілеттілігін арттыру</w:t>
      </w:r>
    </w:p>
    <w:p w:rsidR="00764C3A" w:rsidRPr="00764C3A" w:rsidRDefault="00764C3A" w:rsidP="00764C3A">
      <w:pPr>
        <w:ind w:firstLine="720"/>
        <w:jc w:val="both"/>
        <w:rPr>
          <w:b/>
          <w:sz w:val="28"/>
          <w:szCs w:val="28"/>
          <w:lang w:val="kk-KZ"/>
        </w:rPr>
      </w:pPr>
      <w:r w:rsidRPr="00764C3A">
        <w:rPr>
          <w:b/>
          <w:sz w:val="28"/>
          <w:szCs w:val="28"/>
          <w:lang w:val="kk-KZ"/>
        </w:rPr>
        <w:t>Дәріс тезистері / Тезисы лекций</w:t>
      </w:r>
    </w:p>
    <w:p w:rsidR="00FE3E55" w:rsidRPr="00FE3E55" w:rsidRDefault="00FE3E55" w:rsidP="00FE3E55">
      <w:pPr>
        <w:ind w:firstLine="720"/>
        <w:jc w:val="both"/>
        <w:rPr>
          <w:bCs/>
          <w:sz w:val="28"/>
          <w:szCs w:val="28"/>
          <w:lang w:val="kk-KZ"/>
        </w:rPr>
      </w:pPr>
      <w:r w:rsidRPr="00FE3E55">
        <w:rPr>
          <w:bCs/>
          <w:sz w:val="28"/>
          <w:szCs w:val="28"/>
          <w:lang w:val="kk-KZ"/>
        </w:rPr>
        <w:lastRenderedPageBreak/>
        <w:t>Лауэграммалар мен эпиграммаларды талдау әдістер</w:t>
      </w:r>
      <w:r>
        <w:rPr>
          <w:bCs/>
          <w:sz w:val="28"/>
          <w:szCs w:val="28"/>
          <w:lang w:val="kk-KZ"/>
        </w:rPr>
        <w:t>і</w:t>
      </w:r>
      <w:r w:rsidRPr="00FE3E55">
        <w:rPr>
          <w:bCs/>
          <w:sz w:val="28"/>
          <w:szCs w:val="28"/>
          <w:lang w:val="kk-KZ"/>
        </w:rPr>
        <w:t xml:space="preserve"> рентгендік құрылымдық талдау және спектрлік талдау саласында маңызды және олар кристалдардың құрылымы мен материалдардың құрамы туралы ақпарат алуға мүмкіндік береді. Лауэграммалық талдау</w:t>
      </w:r>
      <w:r>
        <w:rPr>
          <w:bCs/>
          <w:sz w:val="28"/>
          <w:szCs w:val="28"/>
          <w:lang w:val="kk-KZ"/>
        </w:rPr>
        <w:t xml:space="preserve"> – </w:t>
      </w:r>
      <w:r w:rsidRPr="00FE3E55">
        <w:rPr>
          <w:bCs/>
          <w:sz w:val="28"/>
          <w:szCs w:val="28"/>
          <w:lang w:val="kk-KZ"/>
        </w:rPr>
        <w:t>рентгендік дифракцияны қолдана отырып, материалдардың кристалдық құрылымын зерттеу үшін қолданылатын әдіс. Дифракциялық деректер кристалды рентген сәулелерімен сәулелендіру және дифракция жүретін бұрыштарды тіркеу арқылы алынады. Лауэграммаларды талдаудың маңызды аспектісі-кристалдық тордың сипаттамаларына байланысты дифракциялық шыңдардың индекстерін дұрыс анықтау</w:t>
      </w:r>
      <w:r>
        <w:rPr>
          <w:bCs/>
          <w:sz w:val="28"/>
          <w:szCs w:val="28"/>
          <w:lang w:val="kk-KZ"/>
        </w:rPr>
        <w:t>. Ш</w:t>
      </w:r>
      <w:r w:rsidRPr="00FE3E55">
        <w:rPr>
          <w:bCs/>
          <w:sz w:val="28"/>
          <w:szCs w:val="28"/>
          <w:lang w:val="kk-KZ"/>
        </w:rPr>
        <w:t>ыңдарды дұрыс индекстеу үшін арнайы бағдарламалар мен алгоритмдерді қолдану қажет. Шың индекстері тор параметрлері мен кристалдың бағытын анықтауға мүмкіндік береді.</w:t>
      </w:r>
      <w:r>
        <w:rPr>
          <w:bCs/>
          <w:sz w:val="28"/>
          <w:szCs w:val="28"/>
          <w:lang w:val="kk-KZ"/>
        </w:rPr>
        <w:t xml:space="preserve"> Ш</w:t>
      </w:r>
      <w:r w:rsidRPr="00FE3E55">
        <w:rPr>
          <w:bCs/>
          <w:sz w:val="28"/>
          <w:szCs w:val="28"/>
          <w:lang w:val="kk-KZ"/>
        </w:rPr>
        <w:t xml:space="preserve">ыңдарды индекстегеннен кейін Фурье-кері шашырау әдістерін және ең кіші квадраттар әдісін қолдана отырып, </w:t>
      </w:r>
      <w:r>
        <w:rPr>
          <w:bCs/>
          <w:sz w:val="28"/>
          <w:szCs w:val="28"/>
          <w:lang w:val="kk-KZ"/>
        </w:rPr>
        <w:t>к</w:t>
      </w:r>
      <w:r w:rsidRPr="00FE3E55">
        <w:rPr>
          <w:bCs/>
          <w:sz w:val="28"/>
          <w:szCs w:val="28"/>
          <w:lang w:val="kk-KZ"/>
        </w:rPr>
        <w:t>ристалл құрылымын нақтылау жүргізіледі. Бұл әдістер кристалдың құрылымдық моделін алуға мүмкіндік береді.</w:t>
      </w:r>
      <w:r>
        <w:rPr>
          <w:bCs/>
          <w:sz w:val="28"/>
          <w:szCs w:val="28"/>
          <w:lang w:val="kk-KZ"/>
        </w:rPr>
        <w:t xml:space="preserve"> </w:t>
      </w:r>
      <w:r w:rsidRPr="00FE3E55">
        <w:rPr>
          <w:bCs/>
          <w:sz w:val="28"/>
          <w:szCs w:val="28"/>
          <w:lang w:val="kk-KZ"/>
        </w:rPr>
        <w:t>Эпиграмманы талдау</w:t>
      </w:r>
      <w:r>
        <w:rPr>
          <w:bCs/>
          <w:sz w:val="28"/>
          <w:szCs w:val="28"/>
          <w:lang w:val="kk-KZ"/>
        </w:rPr>
        <w:t xml:space="preserve"> – </w:t>
      </w:r>
      <w:r w:rsidRPr="00FE3E55">
        <w:rPr>
          <w:bCs/>
          <w:sz w:val="28"/>
          <w:szCs w:val="28"/>
          <w:lang w:val="kk-KZ"/>
        </w:rPr>
        <w:t>бұл материалдардың микроқұрылымын зерттеу үшін электронды микроскопияда қолданылатын әдіс. Эпиграммалар үлгі арқылы электрондар сәулесін өткізген кезде материал атомдарына шашыраған электрондардың қарқындылығын тіркейді. Эпиграммалар үлгідегі атомдардың пішіні мен таралуы туралы ақпарат алу үшін пайдаланылуы мүмкін.</w:t>
      </w:r>
      <w:r>
        <w:rPr>
          <w:bCs/>
          <w:sz w:val="28"/>
          <w:szCs w:val="28"/>
          <w:lang w:val="kk-KZ"/>
        </w:rPr>
        <w:t xml:space="preserve"> Э</w:t>
      </w:r>
      <w:r w:rsidRPr="00FE3E55">
        <w:rPr>
          <w:bCs/>
          <w:sz w:val="28"/>
          <w:szCs w:val="28"/>
          <w:lang w:val="kk-KZ"/>
        </w:rPr>
        <w:t>пиграммаларды талдау материалдың ішіндегі кристалдар, нанобөлшектер және ақаулар сияқты заттардың өлшемдері мен пішіндерін анықтауға мүмкіндік береді.</w:t>
      </w:r>
      <w:r>
        <w:rPr>
          <w:bCs/>
          <w:sz w:val="28"/>
          <w:szCs w:val="28"/>
          <w:lang w:val="kk-KZ"/>
        </w:rPr>
        <w:t xml:space="preserve"> Э</w:t>
      </w:r>
      <w:r w:rsidRPr="00FE3E55">
        <w:rPr>
          <w:bCs/>
          <w:sz w:val="28"/>
          <w:szCs w:val="28"/>
          <w:lang w:val="kk-KZ"/>
        </w:rPr>
        <w:t>пиграмманы талдау арқылы материалда элементтер мен құрылымдық фазалардың таралу карталарын жасауға болады.</w:t>
      </w:r>
      <w:r>
        <w:rPr>
          <w:bCs/>
          <w:sz w:val="28"/>
          <w:szCs w:val="28"/>
          <w:lang w:val="kk-KZ"/>
        </w:rPr>
        <w:t xml:space="preserve"> </w:t>
      </w:r>
      <w:r w:rsidRPr="00FE3E55">
        <w:rPr>
          <w:bCs/>
          <w:sz w:val="28"/>
          <w:szCs w:val="28"/>
          <w:lang w:val="kk-KZ"/>
        </w:rPr>
        <w:t>Лауэграммалар мен эпиграммаларды талдау негізінде кескін қабілетін арттыру үшін деректерді өңдеу мен нәтижелерді визуализациялаудың заманауи әдістерін қолдану маңызды.</w:t>
      </w:r>
      <w:r>
        <w:rPr>
          <w:bCs/>
          <w:sz w:val="28"/>
          <w:szCs w:val="28"/>
          <w:lang w:val="kk-KZ"/>
        </w:rPr>
        <w:t xml:space="preserve"> </w:t>
      </w:r>
      <w:r w:rsidRPr="00FE3E55">
        <w:rPr>
          <w:bCs/>
          <w:sz w:val="28"/>
          <w:szCs w:val="28"/>
          <w:lang w:val="kk-KZ"/>
        </w:rPr>
        <w:t>Интерактивті визуализацияны қолдану зерттеушілерге материалдардың құрылымы мен қасиеттерін тереңірек түсінуге мүмкіндік береді.</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Негізгі:[1, 2, 3, 4, 6]</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8 / Тема 8.</w:t>
      </w:r>
      <w:r w:rsidR="005D5B5F" w:rsidRPr="005D5B5F">
        <w:rPr>
          <w:lang w:val="kk-KZ"/>
        </w:rPr>
        <w:t xml:space="preserve"> </w:t>
      </w:r>
      <w:r w:rsidR="005D5B5F" w:rsidRPr="005D5B5F">
        <w:rPr>
          <w:b/>
          <w:sz w:val="28"/>
          <w:szCs w:val="28"/>
          <w:lang w:val="kk-KZ"/>
        </w:rPr>
        <w:t>Электрондық микроскопия әдістерінің жиынтығын меңгеру арқылы ғылыми сауаттылықты арттыру</w:t>
      </w:r>
    </w:p>
    <w:p w:rsidR="00764C3A" w:rsidRPr="00764C3A" w:rsidRDefault="00764C3A" w:rsidP="00764C3A">
      <w:pPr>
        <w:ind w:firstLine="720"/>
        <w:jc w:val="both"/>
        <w:rPr>
          <w:b/>
          <w:sz w:val="28"/>
          <w:szCs w:val="28"/>
          <w:lang w:val="kk-KZ"/>
        </w:rPr>
      </w:pPr>
      <w:r w:rsidRPr="00764C3A">
        <w:rPr>
          <w:b/>
          <w:sz w:val="28"/>
          <w:szCs w:val="28"/>
          <w:lang w:val="kk-KZ"/>
        </w:rPr>
        <w:t>Дәріс тезистері / Тезисы лекций</w:t>
      </w:r>
    </w:p>
    <w:p w:rsidR="00764C3A" w:rsidRPr="00764C3A" w:rsidRDefault="006C427A" w:rsidP="006C427A">
      <w:pPr>
        <w:ind w:firstLine="720"/>
        <w:jc w:val="both"/>
        <w:rPr>
          <w:bCs/>
          <w:sz w:val="28"/>
          <w:szCs w:val="28"/>
          <w:lang w:val="kk-KZ"/>
        </w:rPr>
      </w:pPr>
      <w:r w:rsidRPr="006C427A">
        <w:rPr>
          <w:bCs/>
          <w:sz w:val="28"/>
          <w:szCs w:val="28"/>
          <w:lang w:val="kk-KZ"/>
        </w:rPr>
        <w:t xml:space="preserve">Электрондық микроскопия </w:t>
      </w:r>
      <w:r w:rsidR="00990323">
        <w:rPr>
          <w:bCs/>
          <w:sz w:val="28"/>
          <w:szCs w:val="28"/>
          <w:lang w:val="kk-KZ"/>
        </w:rPr>
        <w:t>–</w:t>
      </w:r>
      <w:r w:rsidRPr="006C427A">
        <w:rPr>
          <w:bCs/>
          <w:sz w:val="28"/>
          <w:szCs w:val="28"/>
          <w:lang w:val="kk-KZ"/>
        </w:rPr>
        <w:t xml:space="preserve"> микро және нано деңгейде материалдардың құрылымы мен қасиеттерін зерттеуге арналған қуатты құрал. Трансмиссиялық электронды микроскопия үлгілердің ішкі құрылымын атомдық деңгейде зерттеуге мүмкіндік береді. Бұл әдіс электронды сәуленің үлгінің жұқа кесіндісі арқылы өтуіне негізделген.</w:t>
      </w:r>
      <w:r w:rsidR="00990323">
        <w:rPr>
          <w:bCs/>
          <w:sz w:val="28"/>
          <w:szCs w:val="28"/>
          <w:lang w:val="kk-KZ"/>
        </w:rPr>
        <w:t xml:space="preserve"> </w:t>
      </w:r>
      <w:r w:rsidRPr="006C427A">
        <w:rPr>
          <w:bCs/>
          <w:sz w:val="28"/>
          <w:szCs w:val="28"/>
          <w:lang w:val="kk-KZ"/>
        </w:rPr>
        <w:t>T</w:t>
      </w:r>
      <w:r w:rsidR="00990323">
        <w:rPr>
          <w:bCs/>
          <w:sz w:val="28"/>
          <w:szCs w:val="28"/>
          <w:lang w:val="kk-KZ"/>
        </w:rPr>
        <w:t>Э</w:t>
      </w:r>
      <w:r w:rsidRPr="006C427A">
        <w:rPr>
          <w:bCs/>
          <w:sz w:val="28"/>
          <w:szCs w:val="28"/>
          <w:lang w:val="kk-KZ"/>
        </w:rPr>
        <w:t>M материалдардың кристалдық құрылымын және кристалдардың өлшемдерін анықтауға мүмкіндік береді.</w:t>
      </w:r>
      <w:r w:rsidR="00990323">
        <w:rPr>
          <w:bCs/>
          <w:sz w:val="28"/>
          <w:szCs w:val="28"/>
          <w:lang w:val="kk-KZ"/>
        </w:rPr>
        <w:t xml:space="preserve"> ТЭМ</w:t>
      </w:r>
      <w:r w:rsidRPr="006C427A">
        <w:rPr>
          <w:bCs/>
          <w:sz w:val="28"/>
          <w:szCs w:val="28"/>
          <w:lang w:val="kk-KZ"/>
        </w:rPr>
        <w:t xml:space="preserve"> көмегімен </w:t>
      </w:r>
      <w:r w:rsidR="00990323">
        <w:rPr>
          <w:bCs/>
          <w:sz w:val="28"/>
          <w:szCs w:val="28"/>
          <w:lang w:val="kk-KZ"/>
        </w:rPr>
        <w:t>б</w:t>
      </w:r>
      <w:r w:rsidRPr="006C427A">
        <w:rPr>
          <w:bCs/>
          <w:sz w:val="28"/>
          <w:szCs w:val="28"/>
          <w:lang w:val="kk-KZ"/>
        </w:rPr>
        <w:t xml:space="preserve">ос орындар мен атомдардың сдысуы сияқты кристалдық тор ақауларын зерттеуге </w:t>
      </w:r>
      <w:r w:rsidRPr="006C427A">
        <w:rPr>
          <w:bCs/>
          <w:sz w:val="28"/>
          <w:szCs w:val="28"/>
          <w:lang w:val="kk-KZ"/>
        </w:rPr>
        <w:lastRenderedPageBreak/>
        <w:t>болады.</w:t>
      </w:r>
      <w:r w:rsidR="00990323">
        <w:rPr>
          <w:bCs/>
          <w:sz w:val="28"/>
          <w:szCs w:val="28"/>
          <w:lang w:val="kk-KZ"/>
        </w:rPr>
        <w:t xml:space="preserve"> </w:t>
      </w:r>
      <w:r w:rsidRPr="006C427A">
        <w:rPr>
          <w:bCs/>
          <w:sz w:val="28"/>
          <w:szCs w:val="28"/>
          <w:lang w:val="kk-KZ"/>
        </w:rPr>
        <w:t xml:space="preserve">Сканерлеуші электронды микроскопия жоғары ажыратымдылықтағы үлгілердің беткі суреттерін ұсынады. </w:t>
      </w:r>
      <w:r w:rsidR="00990323">
        <w:rPr>
          <w:bCs/>
          <w:sz w:val="28"/>
          <w:szCs w:val="28"/>
          <w:lang w:val="kk-KZ"/>
        </w:rPr>
        <w:t>СЭМ</w:t>
      </w:r>
      <w:r w:rsidRPr="006C427A">
        <w:rPr>
          <w:bCs/>
          <w:sz w:val="28"/>
          <w:szCs w:val="28"/>
          <w:lang w:val="kk-KZ"/>
        </w:rPr>
        <w:t xml:space="preserve"> үлгінің бетін электронды сәулемен сканерлеу арқылы жұмыс істейді.</w:t>
      </w:r>
      <w:r w:rsidR="00990323">
        <w:rPr>
          <w:bCs/>
          <w:sz w:val="28"/>
          <w:szCs w:val="28"/>
          <w:lang w:val="kk-KZ"/>
        </w:rPr>
        <w:t xml:space="preserve"> СЭМ</w:t>
      </w:r>
      <w:r w:rsidRPr="006C427A">
        <w:rPr>
          <w:bCs/>
          <w:sz w:val="28"/>
          <w:szCs w:val="28"/>
          <w:lang w:val="kk-KZ"/>
        </w:rPr>
        <w:t xml:space="preserve"> материалдардың беткі морфологиясын, оның ішінде текстураны, кеуектілікті және пішінді зерттеуге мүмкіндік береді.</w:t>
      </w:r>
      <w:r w:rsidR="00990323">
        <w:rPr>
          <w:bCs/>
          <w:sz w:val="28"/>
          <w:szCs w:val="28"/>
          <w:lang w:val="kk-KZ"/>
        </w:rPr>
        <w:t xml:space="preserve"> Э</w:t>
      </w:r>
      <w:r w:rsidRPr="006C427A">
        <w:rPr>
          <w:bCs/>
          <w:sz w:val="28"/>
          <w:szCs w:val="28"/>
          <w:lang w:val="kk-KZ"/>
        </w:rPr>
        <w:t xml:space="preserve">нергияның дисперсиялық рентгендік спектрометрі (EDS) элементтік </w:t>
      </w:r>
      <w:r w:rsidR="00990323">
        <w:rPr>
          <w:bCs/>
          <w:sz w:val="28"/>
          <w:szCs w:val="28"/>
          <w:lang w:val="kk-KZ"/>
        </w:rPr>
        <w:t>ү</w:t>
      </w:r>
      <w:r w:rsidRPr="006C427A">
        <w:rPr>
          <w:bCs/>
          <w:sz w:val="28"/>
          <w:szCs w:val="28"/>
          <w:lang w:val="kk-KZ"/>
        </w:rPr>
        <w:t>лгіні талдауға мүмкіндік береді.</w:t>
      </w:r>
      <w:r w:rsidR="00990323">
        <w:rPr>
          <w:bCs/>
          <w:sz w:val="28"/>
          <w:szCs w:val="28"/>
          <w:lang w:val="kk-KZ"/>
        </w:rPr>
        <w:t xml:space="preserve"> </w:t>
      </w:r>
      <w:r w:rsidRPr="006C427A">
        <w:rPr>
          <w:bCs/>
          <w:sz w:val="28"/>
          <w:szCs w:val="28"/>
          <w:lang w:val="kk-KZ"/>
        </w:rPr>
        <w:t>Зондты сканерлеу микроскопиясы</w:t>
      </w:r>
      <w:r w:rsidR="00990323">
        <w:rPr>
          <w:bCs/>
          <w:sz w:val="28"/>
          <w:szCs w:val="28"/>
          <w:lang w:val="kk-KZ"/>
        </w:rPr>
        <w:t xml:space="preserve"> – </w:t>
      </w:r>
      <w:r w:rsidRPr="006C427A">
        <w:rPr>
          <w:bCs/>
          <w:sz w:val="28"/>
          <w:szCs w:val="28"/>
          <w:lang w:val="kk-KZ"/>
        </w:rPr>
        <w:t>үлгілердің бетін атомдық деңгейде зерттеуге мүмкіндік беретін әдіс. Ол атомдық күш микроскопиясы (AFM) және сканерлеуші туннель микроскопиясы (STM) сияқты әдістерді қамтиды.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Негізгі:[1, 2, 3, 4]</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 xml:space="preserve">Тақырып 9 / Тема 9. </w:t>
      </w:r>
      <w:r w:rsidR="005D5B5F" w:rsidRPr="005D5B5F">
        <w:rPr>
          <w:b/>
          <w:sz w:val="28"/>
          <w:szCs w:val="28"/>
          <w:lang w:val="kk-KZ"/>
        </w:rPr>
        <w:t>Электронограммаларды индекстеу арқылы ғылыи-тәжірибелік құзыреттілікті арттыру</w:t>
      </w:r>
    </w:p>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D25C43" w:rsidRPr="00D25C43" w:rsidRDefault="00AE1501" w:rsidP="005A4C70">
      <w:pPr>
        <w:ind w:firstLine="720"/>
        <w:jc w:val="both"/>
        <w:rPr>
          <w:bCs/>
          <w:sz w:val="28"/>
          <w:szCs w:val="28"/>
          <w:lang w:val="kk-KZ"/>
        </w:rPr>
      </w:pPr>
      <w:r w:rsidRPr="00AE1501">
        <w:rPr>
          <w:bCs/>
          <w:sz w:val="28"/>
          <w:szCs w:val="28"/>
          <w:lang w:val="kk-KZ"/>
        </w:rPr>
        <w:t>Электронография</w:t>
      </w:r>
      <w:r>
        <w:rPr>
          <w:bCs/>
          <w:sz w:val="28"/>
          <w:szCs w:val="28"/>
          <w:lang w:val="kk-KZ"/>
        </w:rPr>
        <w:t xml:space="preserve"> – </w:t>
      </w:r>
      <w:r w:rsidRPr="00AE1501">
        <w:rPr>
          <w:bCs/>
          <w:sz w:val="28"/>
          <w:szCs w:val="28"/>
          <w:lang w:val="kk-KZ"/>
        </w:rPr>
        <w:t>кристалдық құрылымдарды талдау үшін рентген сәулесінің орнына электронды сәулені қолданатын зерттеу әдісі. Электронды индекстеуді түсіну</w:t>
      </w:r>
      <w:r>
        <w:rPr>
          <w:bCs/>
          <w:sz w:val="28"/>
          <w:szCs w:val="28"/>
          <w:lang w:val="kk-KZ"/>
        </w:rPr>
        <w:t xml:space="preserve"> – </w:t>
      </w:r>
      <w:r w:rsidRPr="00AE1501">
        <w:rPr>
          <w:bCs/>
          <w:sz w:val="28"/>
          <w:szCs w:val="28"/>
          <w:lang w:val="kk-KZ"/>
        </w:rPr>
        <w:t>бұл әдісті тиімді қолданудың негізгі аспектісі. Электронография атомдық деңгейде материалдардың кристалдық құрылымы туралы толық ақпарат береді. Электронграммаларды индекстеу</w:t>
      </w:r>
      <w:r w:rsidR="005A4C70">
        <w:rPr>
          <w:bCs/>
          <w:sz w:val="28"/>
          <w:szCs w:val="28"/>
          <w:lang w:val="kk-KZ"/>
        </w:rPr>
        <w:t xml:space="preserve"> – </w:t>
      </w:r>
      <w:r w:rsidRPr="00AE1501">
        <w:rPr>
          <w:bCs/>
          <w:sz w:val="28"/>
          <w:szCs w:val="28"/>
          <w:lang w:val="kk-KZ"/>
        </w:rPr>
        <w:t>бұл электронграммадағы дифракцияланған шыңдар үшін Миллер индекстерін анықтау процесі. Бұл кристалдың бағыты мен құрылымын түсіну үшін маңызды.</w:t>
      </w:r>
      <w:r w:rsidR="005A4C70">
        <w:rPr>
          <w:bCs/>
          <w:sz w:val="28"/>
          <w:szCs w:val="28"/>
          <w:lang w:val="kk-KZ"/>
        </w:rPr>
        <w:t xml:space="preserve"> </w:t>
      </w:r>
      <w:r w:rsidRPr="00AE1501">
        <w:rPr>
          <w:bCs/>
          <w:sz w:val="28"/>
          <w:szCs w:val="28"/>
          <w:lang w:val="kk-KZ"/>
        </w:rPr>
        <w:t>Процесс электронды микроскопты (TEM) қолдана отырып, электронды басып алудан басталады.</w:t>
      </w:r>
      <w:r w:rsidR="005A4C70">
        <w:rPr>
          <w:bCs/>
          <w:sz w:val="28"/>
          <w:szCs w:val="28"/>
          <w:lang w:val="kk-KZ"/>
        </w:rPr>
        <w:t xml:space="preserve"> Д</w:t>
      </w:r>
      <w:r w:rsidRPr="00AE1501">
        <w:rPr>
          <w:bCs/>
          <w:sz w:val="28"/>
          <w:szCs w:val="28"/>
          <w:lang w:val="kk-KZ"/>
        </w:rPr>
        <w:t>ифракцияланған сәулелер мен тірек торы арасындағы бұрыштар жоғары дәлдікпен өлшенеді.</w:t>
      </w:r>
      <w:r w:rsidR="005A4C70">
        <w:rPr>
          <w:bCs/>
          <w:sz w:val="28"/>
          <w:szCs w:val="28"/>
          <w:lang w:val="kk-KZ"/>
        </w:rPr>
        <w:t xml:space="preserve"> Ө</w:t>
      </w:r>
      <w:r w:rsidRPr="00AE1501">
        <w:rPr>
          <w:bCs/>
          <w:sz w:val="28"/>
          <w:szCs w:val="28"/>
          <w:lang w:val="kk-KZ"/>
        </w:rPr>
        <w:t>лшенген бұрыштарда әр шың үшін Миллер индекстерін есептеу жүргізіледі.</w:t>
      </w:r>
      <w:r w:rsidR="005A4C70">
        <w:rPr>
          <w:bCs/>
          <w:sz w:val="28"/>
          <w:szCs w:val="28"/>
          <w:lang w:val="kk-KZ"/>
        </w:rPr>
        <w:t xml:space="preserve"> А</w:t>
      </w:r>
      <w:r w:rsidRPr="00AE1501">
        <w:rPr>
          <w:bCs/>
          <w:sz w:val="28"/>
          <w:szCs w:val="28"/>
          <w:lang w:val="kk-KZ"/>
        </w:rPr>
        <w:t>лынған Миллер индекстері материалдың құрылымын анықтау үшін кристалдық құрылымдар дерекқорымен салыстырылады</w:t>
      </w:r>
      <w:r w:rsidR="005A4C70">
        <w:rPr>
          <w:bCs/>
          <w:sz w:val="28"/>
          <w:szCs w:val="28"/>
          <w:lang w:val="kk-KZ"/>
        </w:rPr>
        <w:t xml:space="preserve">.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Негізгі:[1, 2, 3, 4]</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60527E" w:rsidRDefault="00764C3A" w:rsidP="00764C3A">
      <w:pPr>
        <w:ind w:firstLine="720"/>
        <w:jc w:val="both"/>
        <w:rPr>
          <w:b/>
          <w:sz w:val="28"/>
          <w:szCs w:val="28"/>
          <w:lang w:val="kk-KZ"/>
        </w:rPr>
      </w:pPr>
      <w:r w:rsidRPr="00764C3A">
        <w:rPr>
          <w:b/>
          <w:sz w:val="28"/>
          <w:szCs w:val="28"/>
          <w:lang w:val="kk-KZ"/>
        </w:rPr>
        <w:t>Тақырып 10 / Тема 10.</w:t>
      </w:r>
      <w:bookmarkStart w:id="19" w:name="_Hlk83834755"/>
      <w:r w:rsidR="005D5B5F" w:rsidRPr="005D5B5F">
        <w:rPr>
          <w:lang w:val="kk-KZ"/>
        </w:rPr>
        <w:t xml:space="preserve"> </w:t>
      </w:r>
      <w:r w:rsidR="005D5B5F" w:rsidRPr="005D5B5F">
        <w:rPr>
          <w:b/>
          <w:sz w:val="28"/>
          <w:szCs w:val="28"/>
          <w:lang w:val="kk-KZ"/>
        </w:rPr>
        <w:t>Оже-электрондық спектроскопия негізінде ғылыми зерттеу әдістерін талдау</w:t>
      </w:r>
    </w:p>
    <w:bookmarkEnd w:id="19"/>
    <w:p w:rsidR="00764C3A" w:rsidRPr="00764C3A" w:rsidRDefault="00764C3A" w:rsidP="00764C3A">
      <w:pPr>
        <w:ind w:firstLine="720"/>
        <w:jc w:val="both"/>
        <w:rPr>
          <w:b/>
          <w:sz w:val="28"/>
          <w:szCs w:val="28"/>
          <w:lang w:val="kk-KZ"/>
        </w:rPr>
      </w:pPr>
      <w:r w:rsidRPr="00764C3A">
        <w:rPr>
          <w:b/>
          <w:sz w:val="28"/>
          <w:szCs w:val="28"/>
          <w:lang w:val="kk-KZ"/>
        </w:rPr>
        <w:t>Дәріс тезистері / Тезисы лекций</w:t>
      </w:r>
    </w:p>
    <w:p w:rsidR="002733EF" w:rsidRPr="002733EF" w:rsidRDefault="002733EF" w:rsidP="002733EF">
      <w:pPr>
        <w:ind w:firstLine="720"/>
        <w:jc w:val="both"/>
        <w:rPr>
          <w:bCs/>
          <w:sz w:val="28"/>
          <w:szCs w:val="28"/>
          <w:lang w:val="kk-KZ"/>
        </w:rPr>
      </w:pPr>
      <w:r w:rsidRPr="002733EF">
        <w:rPr>
          <w:bCs/>
          <w:sz w:val="28"/>
          <w:szCs w:val="28"/>
          <w:lang w:val="kk-KZ"/>
        </w:rPr>
        <w:t>Оже-электронды спектроскопия</w:t>
      </w:r>
      <w:r>
        <w:rPr>
          <w:bCs/>
          <w:sz w:val="28"/>
          <w:szCs w:val="28"/>
          <w:lang w:val="kk-KZ"/>
        </w:rPr>
        <w:t xml:space="preserve"> – </w:t>
      </w:r>
      <w:r w:rsidRPr="002733EF">
        <w:rPr>
          <w:bCs/>
          <w:sz w:val="28"/>
          <w:szCs w:val="28"/>
          <w:lang w:val="kk-KZ"/>
        </w:rPr>
        <w:t xml:space="preserve">материалдардағы электрондардың өзара әрекеттесуін зерттеу үшін қатты дене физикасы мен беттік ғылымда қолданылатын күшті талдау әдісі. Бұл әдіс валенттілік пен валенттіліктен тыс электрондар туралы, сондай-ақ материал бетінің құрылымы мен химиялық табиғаты туралы ақпарат береді. Оже-электронды спектроскопия материалдағы ішкі электрондардың шашырау құбылысына негізделген. </w:t>
      </w:r>
      <w:r w:rsidR="006F74DE">
        <w:rPr>
          <w:bCs/>
          <w:sz w:val="28"/>
          <w:szCs w:val="28"/>
          <w:lang w:val="kk-KZ"/>
        </w:rPr>
        <w:t>О</w:t>
      </w:r>
      <w:r w:rsidRPr="002733EF">
        <w:rPr>
          <w:bCs/>
          <w:sz w:val="28"/>
          <w:szCs w:val="28"/>
          <w:lang w:val="kk-KZ"/>
        </w:rPr>
        <w:t xml:space="preserve">же электрондарын </w:t>
      </w:r>
      <w:r w:rsidRPr="002733EF">
        <w:rPr>
          <w:bCs/>
          <w:sz w:val="28"/>
          <w:szCs w:val="28"/>
          <w:lang w:val="kk-KZ"/>
        </w:rPr>
        <w:lastRenderedPageBreak/>
        <w:t>талдау материалдағы валенттік электрондардың күйі туралы ақпаратты алуға мүмкіндік береді.</w:t>
      </w:r>
      <w:r w:rsidR="006F74DE">
        <w:rPr>
          <w:bCs/>
          <w:sz w:val="28"/>
          <w:szCs w:val="28"/>
          <w:lang w:val="kk-KZ"/>
        </w:rPr>
        <w:t xml:space="preserve"> Ожэ</w:t>
      </w:r>
      <w:r w:rsidRPr="002733EF">
        <w:rPr>
          <w:bCs/>
          <w:sz w:val="28"/>
          <w:szCs w:val="28"/>
          <w:lang w:val="kk-KZ"/>
        </w:rPr>
        <w:t>-электронды спектроскопия материалдың элементтік құрамын анықтауға, сондай-ақ оның химиялық тазалығын бақылауға мүмкіндік береді.</w:t>
      </w:r>
      <w:r w:rsidR="00B520BA">
        <w:rPr>
          <w:bCs/>
          <w:sz w:val="28"/>
          <w:szCs w:val="28"/>
          <w:lang w:val="kk-KZ"/>
        </w:rPr>
        <w:t xml:space="preserve"> Ә</w:t>
      </w:r>
      <w:r w:rsidRPr="002733EF">
        <w:rPr>
          <w:bCs/>
          <w:sz w:val="28"/>
          <w:szCs w:val="28"/>
          <w:lang w:val="kk-KZ"/>
        </w:rPr>
        <w:t>діс материалдың химиялық байланыстары мен беткі құрылымын зерттеуге мүмкіндік береді. Оны бетіндегі химиялық күйлер мен химиялық реакцияларды анықтау үшін пайдалануға болады.</w:t>
      </w:r>
      <w:r w:rsidR="00B520BA">
        <w:rPr>
          <w:bCs/>
          <w:sz w:val="28"/>
          <w:szCs w:val="28"/>
          <w:lang w:val="kk-KZ"/>
        </w:rPr>
        <w:t xml:space="preserve"> О</w:t>
      </w:r>
      <w:r w:rsidRPr="002733EF">
        <w:rPr>
          <w:bCs/>
          <w:sz w:val="28"/>
          <w:szCs w:val="28"/>
          <w:lang w:val="kk-KZ"/>
        </w:rPr>
        <w:t>же-электронды спектроскопия материалдың электронды құрылымын талдауға мүмкіндік беретін валенттілік пен валенттіліктен тыс электрондар туралы ақпарат береді.</w:t>
      </w:r>
      <w:r w:rsidR="00B520BA">
        <w:rPr>
          <w:bCs/>
          <w:sz w:val="28"/>
          <w:szCs w:val="28"/>
          <w:lang w:val="kk-KZ"/>
        </w:rPr>
        <w:t xml:space="preserve"> Ә</w:t>
      </w:r>
      <w:r w:rsidRPr="002733EF">
        <w:rPr>
          <w:bCs/>
          <w:sz w:val="28"/>
          <w:szCs w:val="28"/>
          <w:lang w:val="kk-KZ"/>
        </w:rPr>
        <w:t>дісті катализаторларды, жартылай өткізгіштерді және наноқұрылымдарды қоса алғанда, материалдардың бетін зерттеу үшін қолдануға болады.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Негізгі:[1, 2, 3, 4]</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 xml:space="preserve">Тақырып 11 / Тема 11. </w:t>
      </w:r>
      <w:bookmarkStart w:id="20" w:name="_Hlk146649033"/>
      <w:r w:rsidR="005D5B5F" w:rsidRPr="005D5B5F">
        <w:rPr>
          <w:b/>
          <w:sz w:val="28"/>
          <w:szCs w:val="28"/>
          <w:lang w:val="kk-KZ"/>
        </w:rPr>
        <w:t>Дифференциалдық термиялық талдаудағы</w:t>
      </w:r>
      <w:bookmarkEnd w:id="20"/>
      <w:r w:rsidR="005D5B5F" w:rsidRPr="005D5B5F">
        <w:rPr>
          <w:b/>
          <w:sz w:val="28"/>
          <w:szCs w:val="28"/>
          <w:lang w:val="kk-KZ"/>
        </w:rPr>
        <w:t xml:space="preserve"> ғылыми зерттеу әдістері</w:t>
      </w:r>
    </w:p>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7075CB" w:rsidRPr="007075CB" w:rsidRDefault="00FB4371" w:rsidP="00FB4371">
      <w:pPr>
        <w:widowControl w:val="0"/>
        <w:ind w:firstLine="720"/>
        <w:jc w:val="both"/>
        <w:rPr>
          <w:bCs/>
          <w:sz w:val="28"/>
          <w:szCs w:val="28"/>
          <w:lang w:val="kk-KZ"/>
        </w:rPr>
      </w:pPr>
      <w:r w:rsidRPr="00FB4371">
        <w:rPr>
          <w:bCs/>
          <w:sz w:val="28"/>
          <w:szCs w:val="28"/>
          <w:lang w:val="kk-KZ"/>
        </w:rPr>
        <w:t>Дифференциалдық термиялық талдауд</w:t>
      </w:r>
      <w:r>
        <w:rPr>
          <w:bCs/>
          <w:sz w:val="28"/>
          <w:szCs w:val="28"/>
          <w:lang w:val="kk-KZ"/>
        </w:rPr>
        <w:t>ау (ДТТ)</w:t>
      </w:r>
      <w:r w:rsidRPr="00FB4371">
        <w:rPr>
          <w:bCs/>
          <w:sz w:val="28"/>
          <w:szCs w:val="28"/>
          <w:lang w:val="kk-KZ"/>
        </w:rPr>
        <w:t xml:space="preserve"> </w:t>
      </w:r>
      <w:r>
        <w:rPr>
          <w:bCs/>
          <w:sz w:val="28"/>
          <w:szCs w:val="28"/>
          <w:lang w:val="kk-KZ"/>
        </w:rPr>
        <w:t xml:space="preserve">– </w:t>
      </w:r>
      <w:r w:rsidRPr="00FB4371">
        <w:rPr>
          <w:bCs/>
          <w:sz w:val="28"/>
          <w:szCs w:val="28"/>
          <w:lang w:val="kk-KZ"/>
        </w:rPr>
        <w:t xml:space="preserve">заттардың термиялық қасиеттерін зерттеу үшін химия, материалтану және басқа салаларда қолданылатын маңызды талдау әдісі. </w:t>
      </w:r>
      <w:r>
        <w:rPr>
          <w:bCs/>
          <w:sz w:val="28"/>
          <w:szCs w:val="28"/>
          <w:lang w:val="kk-KZ"/>
        </w:rPr>
        <w:t xml:space="preserve">ДТТ </w:t>
      </w:r>
      <w:r w:rsidRPr="00FB4371">
        <w:rPr>
          <w:bCs/>
          <w:sz w:val="28"/>
          <w:szCs w:val="28"/>
          <w:lang w:val="kk-KZ"/>
        </w:rPr>
        <w:t>-</w:t>
      </w:r>
      <w:r>
        <w:rPr>
          <w:bCs/>
          <w:sz w:val="28"/>
          <w:szCs w:val="28"/>
          <w:lang w:val="kk-KZ"/>
        </w:rPr>
        <w:t xml:space="preserve"> </w:t>
      </w:r>
      <w:r w:rsidRPr="00FB4371">
        <w:rPr>
          <w:bCs/>
          <w:sz w:val="28"/>
          <w:szCs w:val="28"/>
          <w:lang w:val="kk-KZ"/>
        </w:rPr>
        <w:t xml:space="preserve">тұрақты қыздыру немесе салқындату жылдамдығындағы уақытқа немесе температураға байланысты үлгі температурасының өзгеруін өлшейтін әдіс. </w:t>
      </w:r>
      <w:r>
        <w:rPr>
          <w:bCs/>
          <w:sz w:val="28"/>
          <w:szCs w:val="28"/>
          <w:lang w:val="kk-KZ"/>
        </w:rPr>
        <w:t>ДТТ</w:t>
      </w:r>
      <w:r w:rsidRPr="00FB4371">
        <w:rPr>
          <w:bCs/>
          <w:sz w:val="28"/>
          <w:szCs w:val="28"/>
          <w:lang w:val="kk-KZ"/>
        </w:rPr>
        <w:t xml:space="preserve"> арқылы алынған негізгі параметрлерге балқу, кристалдану, деградация және реакция температуралары жатады.</w:t>
      </w:r>
      <w:r>
        <w:rPr>
          <w:bCs/>
          <w:sz w:val="28"/>
          <w:szCs w:val="28"/>
          <w:lang w:val="kk-KZ"/>
        </w:rPr>
        <w:t xml:space="preserve"> ДТТ</w:t>
      </w:r>
      <w:r w:rsidRPr="00FB4371">
        <w:rPr>
          <w:bCs/>
          <w:sz w:val="28"/>
          <w:szCs w:val="28"/>
          <w:lang w:val="kk-KZ"/>
        </w:rPr>
        <w:t>-ның негізгі әдісі-уақыт пен температураға байланысты температураның өзгеруін көрсететін температура қисықтарын талдау. Қисықтардың шыңдары мен пішінінің өзгеруін талдау фазалық ауысулар мен реакцияларды анықтауға мүмкіндік береді.</w:t>
      </w:r>
      <w:r>
        <w:rPr>
          <w:bCs/>
          <w:sz w:val="28"/>
          <w:szCs w:val="28"/>
          <w:lang w:val="kk-KZ"/>
        </w:rPr>
        <w:t xml:space="preserve"> </w:t>
      </w:r>
      <w:r w:rsidR="0087225F">
        <w:rPr>
          <w:bCs/>
          <w:sz w:val="28"/>
          <w:szCs w:val="28"/>
          <w:lang w:val="kk-KZ"/>
        </w:rPr>
        <w:t>ДТТ</w:t>
      </w:r>
      <w:r w:rsidR="0087225F" w:rsidRPr="00FB4371">
        <w:rPr>
          <w:bCs/>
          <w:sz w:val="28"/>
          <w:szCs w:val="28"/>
          <w:lang w:val="kk-KZ"/>
        </w:rPr>
        <w:t xml:space="preserve"> </w:t>
      </w:r>
      <w:r w:rsidRPr="00FB4371">
        <w:rPr>
          <w:bCs/>
          <w:sz w:val="28"/>
          <w:szCs w:val="28"/>
          <w:lang w:val="kk-KZ"/>
        </w:rPr>
        <w:t>температура мен массаның шамалы өзгеруіне сезімтал.</w:t>
      </w:r>
      <w:r w:rsidR="0087225F">
        <w:rPr>
          <w:bCs/>
          <w:sz w:val="28"/>
          <w:szCs w:val="28"/>
          <w:lang w:val="kk-KZ"/>
        </w:rPr>
        <w:t xml:space="preserve"> Ф</w:t>
      </w:r>
      <w:r w:rsidRPr="00FB4371">
        <w:rPr>
          <w:bCs/>
          <w:sz w:val="28"/>
          <w:szCs w:val="28"/>
          <w:lang w:val="kk-KZ"/>
        </w:rPr>
        <w:t>азалық ауысулардың температурасын және реакциялардың энтальпиясын анықтауға мүмкіндік береді.</w:t>
      </w:r>
      <w:r w:rsidR="0087225F">
        <w:rPr>
          <w:bCs/>
          <w:sz w:val="28"/>
          <w:szCs w:val="28"/>
          <w:lang w:val="kk-KZ"/>
        </w:rPr>
        <w:t xml:space="preserve"> ДТТ</w:t>
      </w:r>
      <w:r w:rsidR="0087225F" w:rsidRPr="00FB4371">
        <w:rPr>
          <w:bCs/>
          <w:sz w:val="28"/>
          <w:szCs w:val="28"/>
          <w:lang w:val="kk-KZ"/>
        </w:rPr>
        <w:t xml:space="preserve"> </w:t>
      </w:r>
      <w:r w:rsidRPr="00FB4371">
        <w:rPr>
          <w:bCs/>
          <w:sz w:val="28"/>
          <w:szCs w:val="28"/>
          <w:lang w:val="kk-KZ"/>
        </w:rPr>
        <w:t>үлгіні бұзбайды, сондықтан оны сезімтал материалдарды зерттеу үшін пайдалануға болады.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 6]</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 xml:space="preserve">Тақырып 12 / Тема 12. </w:t>
      </w:r>
      <w:bookmarkStart w:id="21" w:name="_Hlk83834696"/>
      <w:r w:rsidR="005D5B5F" w:rsidRPr="005D5B5F">
        <w:rPr>
          <w:b/>
          <w:sz w:val="28"/>
          <w:szCs w:val="28"/>
          <w:lang w:val="kk-KZ"/>
        </w:rPr>
        <w:t>Заманауи материалдар мен технологияларды меңгеруде ғылыми-тәжірибелік құзыреттіліктер</w:t>
      </w:r>
    </w:p>
    <w:bookmarkEnd w:id="21"/>
    <w:p w:rsidR="00764C3A" w:rsidRPr="00764C3A" w:rsidRDefault="00764C3A" w:rsidP="00764C3A">
      <w:pPr>
        <w:ind w:firstLine="720"/>
        <w:jc w:val="both"/>
        <w:rPr>
          <w:b/>
          <w:sz w:val="28"/>
          <w:szCs w:val="28"/>
          <w:lang w:val="kk-KZ"/>
        </w:rPr>
      </w:pPr>
      <w:r w:rsidRPr="00764C3A">
        <w:rPr>
          <w:b/>
          <w:sz w:val="28"/>
          <w:szCs w:val="28"/>
          <w:lang w:val="kk-KZ"/>
        </w:rPr>
        <w:t>Дәріс тезистері / Тезисы лекций</w:t>
      </w:r>
    </w:p>
    <w:p w:rsidR="00BF24F8" w:rsidRPr="00BF24F8" w:rsidRDefault="00BF24F8" w:rsidP="00BF24F8">
      <w:pPr>
        <w:widowControl w:val="0"/>
        <w:ind w:firstLine="720"/>
        <w:jc w:val="both"/>
        <w:rPr>
          <w:bCs/>
          <w:sz w:val="28"/>
          <w:szCs w:val="28"/>
          <w:lang w:val="kk-KZ"/>
        </w:rPr>
      </w:pPr>
      <w:r w:rsidRPr="00BF24F8">
        <w:rPr>
          <w:bCs/>
          <w:sz w:val="28"/>
          <w:szCs w:val="28"/>
          <w:lang w:val="kk-KZ"/>
        </w:rPr>
        <w:t>Заманауи материалдар мен технологияларды меңгеру</w:t>
      </w:r>
      <w:r>
        <w:rPr>
          <w:bCs/>
          <w:sz w:val="28"/>
          <w:szCs w:val="28"/>
          <w:lang w:val="kk-KZ"/>
        </w:rPr>
        <w:t xml:space="preserve"> а</w:t>
      </w:r>
      <w:r w:rsidRPr="00BF24F8">
        <w:rPr>
          <w:bCs/>
          <w:sz w:val="28"/>
          <w:szCs w:val="28"/>
          <w:lang w:val="kk-KZ"/>
        </w:rPr>
        <w:t>томдық және молекулалық деңгейде материалдардың құрылымын түсіну олардың қасиеттерін болжауға мүмкіндік береді.</w:t>
      </w:r>
      <w:r>
        <w:rPr>
          <w:bCs/>
          <w:sz w:val="28"/>
          <w:szCs w:val="28"/>
          <w:lang w:val="kk-KZ"/>
        </w:rPr>
        <w:t xml:space="preserve"> М</w:t>
      </w:r>
      <w:r w:rsidRPr="00BF24F8">
        <w:rPr>
          <w:bCs/>
          <w:sz w:val="28"/>
          <w:szCs w:val="28"/>
          <w:lang w:val="kk-KZ"/>
        </w:rPr>
        <w:t>атериалдардың механикалық, электрлік, жылу және химиялық қасиеттерін зерттеу</w:t>
      </w:r>
      <w:r>
        <w:rPr>
          <w:bCs/>
          <w:sz w:val="28"/>
          <w:szCs w:val="28"/>
          <w:lang w:val="kk-KZ"/>
        </w:rPr>
        <w:t>ге мүмкіндік туады. Ф</w:t>
      </w:r>
      <w:r w:rsidRPr="00BF24F8">
        <w:rPr>
          <w:bCs/>
          <w:sz w:val="28"/>
          <w:szCs w:val="28"/>
          <w:lang w:val="kk-KZ"/>
        </w:rPr>
        <w:t xml:space="preserve">азалық диаграммаларды білу шарттар өзгерген кезде материалдардың әрекетін түсінуге </w:t>
      </w:r>
      <w:r w:rsidRPr="00BF24F8">
        <w:rPr>
          <w:bCs/>
          <w:sz w:val="28"/>
          <w:szCs w:val="28"/>
          <w:lang w:val="kk-KZ"/>
        </w:rPr>
        <w:lastRenderedPageBreak/>
        <w:t>көмектеседі.</w:t>
      </w:r>
      <w:r>
        <w:rPr>
          <w:bCs/>
          <w:sz w:val="28"/>
          <w:szCs w:val="28"/>
          <w:lang w:val="kk-KZ"/>
        </w:rPr>
        <w:t xml:space="preserve"> М</w:t>
      </w:r>
      <w:r w:rsidRPr="00BF24F8">
        <w:rPr>
          <w:bCs/>
          <w:sz w:val="28"/>
          <w:szCs w:val="28"/>
          <w:lang w:val="kk-KZ"/>
        </w:rPr>
        <w:t>еталлография мен микроскопияны қоса алғанда, талдау және сынау үшін үлгілерді дайындау дағдылары</w:t>
      </w:r>
      <w:r>
        <w:rPr>
          <w:bCs/>
          <w:sz w:val="28"/>
          <w:szCs w:val="28"/>
          <w:lang w:val="kk-KZ"/>
        </w:rPr>
        <w:t xml:space="preserve"> қалыптасады</w:t>
      </w:r>
      <w:r w:rsidRPr="00BF24F8">
        <w:rPr>
          <w:bCs/>
          <w:sz w:val="28"/>
          <w:szCs w:val="28"/>
          <w:lang w:val="kk-KZ"/>
        </w:rPr>
        <w:t>.</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highlight w:val="yellow"/>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13 / Тема 13.</w:t>
      </w:r>
      <w:r w:rsidR="00B9647B" w:rsidRPr="00B9647B">
        <w:rPr>
          <w:lang w:val="kk-KZ"/>
        </w:rPr>
        <w:t xml:space="preserve"> </w:t>
      </w:r>
      <w:r w:rsidR="00B9647B" w:rsidRPr="00B9647B">
        <w:rPr>
          <w:b/>
          <w:sz w:val="28"/>
          <w:szCs w:val="28"/>
          <w:lang w:val="kk-KZ"/>
        </w:rPr>
        <w:t>Композиттік материалдар негізіндегі ғылыми зерттеу әдістері</w:t>
      </w:r>
    </w:p>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143C2C" w:rsidRPr="00143C2C" w:rsidRDefault="00143C2C" w:rsidP="00143C2C">
      <w:pPr>
        <w:widowControl w:val="0"/>
        <w:ind w:firstLine="720"/>
        <w:jc w:val="both"/>
        <w:rPr>
          <w:bCs/>
          <w:sz w:val="28"/>
          <w:szCs w:val="28"/>
          <w:lang w:val="kk-KZ"/>
        </w:rPr>
      </w:pPr>
      <w:r w:rsidRPr="00143C2C">
        <w:rPr>
          <w:bCs/>
          <w:sz w:val="28"/>
          <w:szCs w:val="28"/>
          <w:lang w:val="kk-KZ"/>
        </w:rPr>
        <w:t>Композиттік материалдар</w:t>
      </w:r>
      <w:r>
        <w:rPr>
          <w:bCs/>
          <w:sz w:val="28"/>
          <w:szCs w:val="28"/>
          <w:lang w:val="kk-KZ"/>
        </w:rPr>
        <w:t xml:space="preserve"> – </w:t>
      </w:r>
      <w:r w:rsidRPr="00143C2C">
        <w:rPr>
          <w:bCs/>
          <w:sz w:val="28"/>
          <w:szCs w:val="28"/>
          <w:lang w:val="kk-KZ"/>
        </w:rPr>
        <w:t xml:space="preserve">бұл бір материалға біріктірілген әртүрлі физикалық және химиялық қасиеттері бар екі немесе одан да көп компоненттерден тұратын материалдар. Олар авиациядан бастап құрылысқа дейін әртүрлі салаларда кеңінен қолданылады. </w:t>
      </w:r>
      <w:r>
        <w:rPr>
          <w:bCs/>
          <w:sz w:val="28"/>
          <w:szCs w:val="28"/>
          <w:lang w:val="kk-KZ"/>
        </w:rPr>
        <w:t xml:space="preserve"> </w:t>
      </w:r>
      <w:r w:rsidRPr="00143C2C">
        <w:rPr>
          <w:bCs/>
          <w:sz w:val="28"/>
          <w:szCs w:val="28"/>
          <w:lang w:val="kk-KZ"/>
        </w:rPr>
        <w:t>1. Микроскопиялық Әдістер</w:t>
      </w:r>
      <w:r>
        <w:rPr>
          <w:bCs/>
          <w:sz w:val="28"/>
          <w:szCs w:val="28"/>
          <w:lang w:val="kk-KZ"/>
        </w:rPr>
        <w:t xml:space="preserve">. </w:t>
      </w:r>
      <w:r w:rsidRPr="00143C2C">
        <w:rPr>
          <w:bCs/>
          <w:sz w:val="28"/>
          <w:szCs w:val="28"/>
          <w:lang w:val="kk-KZ"/>
        </w:rPr>
        <w:t>Оптикалық Микроскопия: оптикалық микроскопты қолдана отырып, көрінетін жарық астында Композиттердің құрылымын зерттеу. Қосындылардың мөлшері мен таралуын анықтауға мүмкіндік береді.</w:t>
      </w:r>
      <w:r>
        <w:rPr>
          <w:bCs/>
          <w:sz w:val="28"/>
          <w:szCs w:val="28"/>
          <w:lang w:val="kk-KZ"/>
        </w:rPr>
        <w:t xml:space="preserve"> </w:t>
      </w:r>
      <w:r w:rsidRPr="00143C2C">
        <w:rPr>
          <w:bCs/>
          <w:sz w:val="28"/>
          <w:szCs w:val="28"/>
          <w:lang w:val="kk-KZ"/>
        </w:rPr>
        <w:t xml:space="preserve">Сканерлеуші Электронды Микроскопия (SEM): электронды микроскоптың көмегімен </w:t>
      </w:r>
      <w:r>
        <w:rPr>
          <w:bCs/>
          <w:sz w:val="28"/>
          <w:szCs w:val="28"/>
          <w:lang w:val="kk-KZ"/>
        </w:rPr>
        <w:t>к</w:t>
      </w:r>
      <w:r w:rsidRPr="00143C2C">
        <w:rPr>
          <w:bCs/>
          <w:sz w:val="28"/>
          <w:szCs w:val="28"/>
          <w:lang w:val="kk-KZ"/>
        </w:rPr>
        <w:t>омпозиттердің беті мен құрылымын микро деңгейде зерттеу.</w:t>
      </w:r>
      <w:r>
        <w:rPr>
          <w:bCs/>
          <w:sz w:val="28"/>
          <w:szCs w:val="28"/>
          <w:lang w:val="kk-KZ"/>
        </w:rPr>
        <w:t xml:space="preserve"> </w:t>
      </w:r>
      <w:r w:rsidRPr="00143C2C">
        <w:rPr>
          <w:bCs/>
          <w:sz w:val="28"/>
          <w:szCs w:val="28"/>
          <w:lang w:val="kk-KZ"/>
        </w:rPr>
        <w:t xml:space="preserve">Трансмиссиялық Электронды Микроскопия (TEM): TEM көмегімен </w:t>
      </w:r>
      <w:r>
        <w:rPr>
          <w:bCs/>
          <w:sz w:val="28"/>
          <w:szCs w:val="28"/>
          <w:lang w:val="kk-KZ"/>
        </w:rPr>
        <w:t>к</w:t>
      </w:r>
      <w:r w:rsidRPr="00143C2C">
        <w:rPr>
          <w:bCs/>
          <w:sz w:val="28"/>
          <w:szCs w:val="28"/>
          <w:lang w:val="kk-KZ"/>
        </w:rPr>
        <w:t>омпозиттердің ішкі құрылымын және атом деңгейін зерттеу.</w:t>
      </w:r>
      <w:r>
        <w:rPr>
          <w:bCs/>
          <w:sz w:val="28"/>
          <w:szCs w:val="28"/>
          <w:lang w:val="kk-KZ"/>
        </w:rPr>
        <w:t xml:space="preserve"> </w:t>
      </w:r>
      <w:r w:rsidRPr="00143C2C">
        <w:rPr>
          <w:bCs/>
          <w:sz w:val="28"/>
          <w:szCs w:val="28"/>
          <w:lang w:val="kk-KZ"/>
        </w:rPr>
        <w:t>2. Рентгендік Дифракция (XRD)</w:t>
      </w:r>
      <w:r>
        <w:rPr>
          <w:bCs/>
          <w:sz w:val="28"/>
          <w:szCs w:val="28"/>
          <w:lang w:val="kk-KZ"/>
        </w:rPr>
        <w:t xml:space="preserve">. </w:t>
      </w:r>
      <w:r w:rsidRPr="00143C2C">
        <w:rPr>
          <w:bCs/>
          <w:sz w:val="28"/>
          <w:szCs w:val="28"/>
          <w:lang w:val="kk-KZ"/>
        </w:rPr>
        <w:t>XRD-композициялық материалдардың кристалдық құрылымын зерттеу үшін қолданылатын әдіс. Рентгендік дифракция көмегімен қосылыстардың фазалық құрамы мен кристалдық құрылымын анықтауға болады.</w:t>
      </w:r>
      <w:r>
        <w:rPr>
          <w:bCs/>
          <w:sz w:val="28"/>
          <w:szCs w:val="28"/>
          <w:lang w:val="kk-KZ"/>
        </w:rPr>
        <w:t xml:space="preserve"> </w:t>
      </w:r>
      <w:r w:rsidRPr="00143C2C">
        <w:rPr>
          <w:bCs/>
          <w:sz w:val="28"/>
          <w:szCs w:val="28"/>
          <w:lang w:val="kk-KZ"/>
        </w:rPr>
        <w:t>3. Термиялық Талдау</w:t>
      </w:r>
      <w:r>
        <w:rPr>
          <w:bCs/>
          <w:sz w:val="28"/>
          <w:szCs w:val="28"/>
          <w:lang w:val="kk-KZ"/>
        </w:rPr>
        <w:t xml:space="preserve">. </w:t>
      </w:r>
      <w:r w:rsidRPr="00143C2C">
        <w:rPr>
          <w:bCs/>
          <w:sz w:val="28"/>
          <w:szCs w:val="28"/>
          <w:lang w:val="kk-KZ"/>
        </w:rPr>
        <w:t>Дифференциалды термиялық талдау (DTA): қыздыру немесе салқындату кезінде Композиттердің температурасының өзгеруін зерттеу. Компоненттердің балқу және деградация температураларын анықтауға мүмкіндік береді.</w:t>
      </w:r>
      <w:r>
        <w:rPr>
          <w:bCs/>
          <w:sz w:val="28"/>
          <w:szCs w:val="28"/>
          <w:lang w:val="kk-KZ"/>
        </w:rPr>
        <w:t xml:space="preserve"> </w:t>
      </w:r>
      <w:r w:rsidRPr="00143C2C">
        <w:rPr>
          <w:bCs/>
          <w:sz w:val="28"/>
          <w:szCs w:val="28"/>
          <w:lang w:val="kk-KZ"/>
        </w:rPr>
        <w:t>Термогравиметрия( ТГ): қыздыру немесе салқындату кезінде композиттер массасының өзгеруін өлшеу. Компоненттердің мазмұны мен термиялық тұрақтылығын анықтауға мүмкіндік береді.</w:t>
      </w:r>
      <w:r>
        <w:rPr>
          <w:bCs/>
          <w:sz w:val="28"/>
          <w:szCs w:val="28"/>
          <w:lang w:val="kk-KZ"/>
        </w:rPr>
        <w:t xml:space="preserve"> </w:t>
      </w:r>
      <w:r w:rsidRPr="00143C2C">
        <w:rPr>
          <w:bCs/>
          <w:sz w:val="28"/>
          <w:szCs w:val="28"/>
          <w:lang w:val="kk-KZ"/>
        </w:rPr>
        <w:t>4. Механикалық Сынақтар</w:t>
      </w:r>
      <w:r>
        <w:rPr>
          <w:bCs/>
          <w:sz w:val="28"/>
          <w:szCs w:val="28"/>
          <w:lang w:val="kk-KZ"/>
        </w:rPr>
        <w:t xml:space="preserve">. </w:t>
      </w:r>
      <w:r w:rsidRPr="00143C2C">
        <w:rPr>
          <w:bCs/>
          <w:sz w:val="28"/>
          <w:szCs w:val="28"/>
          <w:lang w:val="kk-KZ"/>
        </w:rPr>
        <w:t>Созылу, қысу және иілу сынақтары: беріктік пен серпімділік сияқты композициялық материалдардың механикалық қасиеттерін бағалау.</w:t>
      </w:r>
      <w:r>
        <w:rPr>
          <w:bCs/>
          <w:sz w:val="28"/>
          <w:szCs w:val="28"/>
          <w:lang w:val="kk-KZ"/>
        </w:rPr>
        <w:t xml:space="preserve"> </w:t>
      </w:r>
      <w:r w:rsidRPr="00143C2C">
        <w:rPr>
          <w:bCs/>
          <w:sz w:val="28"/>
          <w:szCs w:val="28"/>
          <w:lang w:val="kk-KZ"/>
        </w:rPr>
        <w:t>Қаттылық пен қаттылық: материалдардың қаттылығы мен қаттылығын анықтау.</w:t>
      </w:r>
      <w:r>
        <w:rPr>
          <w:bCs/>
          <w:sz w:val="28"/>
          <w:szCs w:val="28"/>
          <w:lang w:val="kk-KZ"/>
        </w:rPr>
        <w:t xml:space="preserve"> </w:t>
      </w:r>
      <w:r w:rsidRPr="00143C2C">
        <w:rPr>
          <w:bCs/>
          <w:sz w:val="28"/>
          <w:szCs w:val="28"/>
          <w:lang w:val="kk-KZ"/>
        </w:rPr>
        <w:t>5. Спектроскопиялық Әдістер</w:t>
      </w:r>
      <w:r>
        <w:rPr>
          <w:bCs/>
          <w:sz w:val="28"/>
          <w:szCs w:val="28"/>
          <w:lang w:val="kk-KZ"/>
        </w:rPr>
        <w:t>. И</w:t>
      </w:r>
      <w:r w:rsidRPr="00143C2C">
        <w:rPr>
          <w:bCs/>
          <w:sz w:val="28"/>
          <w:szCs w:val="28"/>
          <w:lang w:val="kk-KZ"/>
        </w:rPr>
        <w:t>нфрақызыл Спектроскопия (IR): инфрақызыл спектрді талдау арқылы Композиттердің химиялық құрылымын зерттеу.</w:t>
      </w:r>
      <w:r>
        <w:rPr>
          <w:bCs/>
          <w:sz w:val="28"/>
          <w:szCs w:val="28"/>
          <w:lang w:val="kk-KZ"/>
        </w:rPr>
        <w:t xml:space="preserve"> </w:t>
      </w:r>
      <w:r w:rsidRPr="00143C2C">
        <w:rPr>
          <w:bCs/>
          <w:sz w:val="28"/>
          <w:szCs w:val="28"/>
          <w:lang w:val="kk-KZ"/>
        </w:rPr>
        <w:t>Ядролық магниттік резонансты зерттеу (NMR): NMR көмегімен композициялық материалдардың құрылымы мен химиялық қасиеттерін талдау.</w:t>
      </w:r>
    </w:p>
    <w:p w:rsidR="00764C3A" w:rsidRPr="00374041" w:rsidRDefault="00764C3A" w:rsidP="00374041">
      <w:pPr>
        <w:pStyle w:val="a7"/>
        <w:spacing w:after="0" w:line="240" w:lineRule="auto"/>
        <w:ind w:left="0" w:firstLine="720"/>
        <w:jc w:val="both"/>
        <w:rPr>
          <w:rFonts w:ascii="Times New Roman" w:hAnsi="Times New Roman"/>
          <w:i/>
          <w:sz w:val="28"/>
          <w:szCs w:val="28"/>
          <w:lang w:val="kk-KZ"/>
        </w:rPr>
      </w:pPr>
      <w:r w:rsidRPr="00374041">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14 / Тема 14.</w:t>
      </w:r>
      <w:bookmarkStart w:id="22" w:name="_Hlk83834574"/>
      <w:r w:rsidR="0060527E" w:rsidRPr="0060527E">
        <w:rPr>
          <w:lang w:val="kk-KZ"/>
        </w:rPr>
        <w:t xml:space="preserve"> </w:t>
      </w:r>
      <w:r w:rsidR="00B9647B" w:rsidRPr="00B9647B">
        <w:rPr>
          <w:b/>
          <w:sz w:val="28"/>
          <w:szCs w:val="28"/>
          <w:lang w:val="kk-KZ"/>
        </w:rPr>
        <w:t>Наноматериалдарды алу технологиялары негізінде ғылыми зерттеу әдістерін талдау</w:t>
      </w:r>
    </w:p>
    <w:bookmarkEnd w:id="22"/>
    <w:p w:rsidR="00764C3A" w:rsidRPr="00764C3A" w:rsidRDefault="00764C3A" w:rsidP="00764C3A">
      <w:pPr>
        <w:widowControl w:val="0"/>
        <w:ind w:firstLine="720"/>
        <w:jc w:val="both"/>
        <w:rPr>
          <w:b/>
          <w:sz w:val="28"/>
          <w:szCs w:val="28"/>
          <w:lang w:val="kk-KZ"/>
        </w:rPr>
      </w:pPr>
      <w:r w:rsidRPr="00764C3A">
        <w:rPr>
          <w:b/>
          <w:sz w:val="28"/>
          <w:szCs w:val="28"/>
          <w:lang w:val="kk-KZ"/>
        </w:rPr>
        <w:lastRenderedPageBreak/>
        <w:t>Дәріс тезистері / Тезисы лекций</w:t>
      </w:r>
    </w:p>
    <w:p w:rsidR="004C2DBD" w:rsidRPr="00A742D0" w:rsidRDefault="00A742D0" w:rsidP="00A742D0">
      <w:pPr>
        <w:widowControl w:val="0"/>
        <w:ind w:firstLine="720"/>
        <w:jc w:val="both"/>
        <w:rPr>
          <w:bCs/>
          <w:sz w:val="28"/>
          <w:szCs w:val="28"/>
          <w:lang w:val="kk-KZ"/>
        </w:rPr>
      </w:pPr>
      <w:r>
        <w:rPr>
          <w:bCs/>
          <w:sz w:val="28"/>
          <w:szCs w:val="28"/>
          <w:lang w:val="kk-KZ"/>
        </w:rPr>
        <w:t>Золь</w:t>
      </w:r>
      <w:r w:rsidRPr="00A742D0">
        <w:rPr>
          <w:bCs/>
          <w:sz w:val="28"/>
          <w:szCs w:val="28"/>
          <w:lang w:val="kk-KZ"/>
        </w:rPr>
        <w:t xml:space="preserve">-гель әдісі: әдетте органикалық және бейорганикалық прекурсорларды қолдана отырып, ерітінділерден наноматериалдар алу процесі. </w:t>
      </w:r>
      <w:r>
        <w:rPr>
          <w:bCs/>
          <w:sz w:val="28"/>
          <w:szCs w:val="28"/>
          <w:lang w:val="kk-KZ"/>
        </w:rPr>
        <w:t>З</w:t>
      </w:r>
      <w:r w:rsidRPr="00A742D0">
        <w:rPr>
          <w:bCs/>
          <w:sz w:val="28"/>
          <w:szCs w:val="28"/>
          <w:lang w:val="kk-KZ"/>
        </w:rPr>
        <w:t>ол-гель әдісін кремний диоксиді сияқты оксидті наноматериалдарды жасау үшін қолдануға болады.</w:t>
      </w:r>
      <w:r>
        <w:rPr>
          <w:bCs/>
          <w:sz w:val="28"/>
          <w:szCs w:val="28"/>
          <w:lang w:val="kk-KZ"/>
        </w:rPr>
        <w:t xml:space="preserve"> </w:t>
      </w:r>
      <w:r w:rsidRPr="00A742D0">
        <w:rPr>
          <w:bCs/>
          <w:sz w:val="28"/>
          <w:szCs w:val="28"/>
          <w:lang w:val="kk-KZ"/>
        </w:rPr>
        <w:t xml:space="preserve">Гидротермиялық синтез: судың қатысуымен </w:t>
      </w:r>
      <w:r>
        <w:rPr>
          <w:bCs/>
          <w:sz w:val="28"/>
          <w:szCs w:val="28"/>
          <w:lang w:val="kk-KZ"/>
        </w:rPr>
        <w:t>ж</w:t>
      </w:r>
      <w:r w:rsidRPr="00A742D0">
        <w:rPr>
          <w:bCs/>
          <w:sz w:val="28"/>
          <w:szCs w:val="28"/>
          <w:lang w:val="kk-KZ"/>
        </w:rPr>
        <w:t>оғары температуралы және жоғары қысымды жағдайларда наноматериалдардың синтезі. Бұл әдісті көптеген материалдардың, соның ішінде оксидтер мен сульфидтердің нанобөлшектерін синтездеу үшін қолдануға болады.</w:t>
      </w:r>
      <w:r>
        <w:rPr>
          <w:bCs/>
          <w:sz w:val="28"/>
          <w:szCs w:val="28"/>
          <w:lang w:val="kk-KZ"/>
        </w:rPr>
        <w:t xml:space="preserve"> </w:t>
      </w:r>
      <w:r w:rsidRPr="00A742D0">
        <w:rPr>
          <w:bCs/>
          <w:sz w:val="28"/>
          <w:szCs w:val="28"/>
          <w:lang w:val="kk-KZ"/>
        </w:rPr>
        <w:t>Ыстық инъекция әдісі: реактивті заттар жоғары температура мен қысым реакторына енгізілетін мамандандырылған әдіс. Бұл әдіс нанобөлшектерді тепе-теңдікке жақын жағдайларда алуға мүмкіндік береді.</w:t>
      </w:r>
      <w:r>
        <w:rPr>
          <w:bCs/>
          <w:sz w:val="28"/>
          <w:szCs w:val="28"/>
          <w:lang w:val="kk-KZ"/>
        </w:rPr>
        <w:t xml:space="preserve"> </w:t>
      </w:r>
      <w:r w:rsidRPr="00A742D0">
        <w:rPr>
          <w:bCs/>
          <w:sz w:val="28"/>
          <w:szCs w:val="28"/>
          <w:lang w:val="kk-KZ"/>
        </w:rPr>
        <w:t>2. Наноматериалдарды Сипаттау Әдістері</w:t>
      </w:r>
      <w:r>
        <w:rPr>
          <w:bCs/>
          <w:sz w:val="28"/>
          <w:szCs w:val="28"/>
          <w:lang w:val="kk-KZ"/>
        </w:rPr>
        <w:t xml:space="preserve"> </w:t>
      </w:r>
      <w:r w:rsidRPr="00A742D0">
        <w:rPr>
          <w:bCs/>
          <w:sz w:val="28"/>
          <w:szCs w:val="28"/>
          <w:lang w:val="kk-KZ"/>
        </w:rPr>
        <w:t>Сканерлеуші Электронды Микроскопия (SEM): наноматериалдардың бетін микро деңгейде зерттеу. SEM нанобөлшектердің пішіні мен өлшемін визуализациялауға мүмкіндік береді.</w:t>
      </w:r>
      <w:r>
        <w:rPr>
          <w:bCs/>
          <w:sz w:val="28"/>
          <w:szCs w:val="28"/>
          <w:lang w:val="kk-KZ"/>
        </w:rPr>
        <w:t xml:space="preserve"> </w:t>
      </w:r>
      <w:r w:rsidRPr="00A742D0">
        <w:rPr>
          <w:bCs/>
          <w:sz w:val="28"/>
          <w:szCs w:val="28"/>
          <w:lang w:val="kk-KZ"/>
        </w:rPr>
        <w:t>Трансмиссиялық Электронды Микроскопия (TEM): нанобөлшектердің құрылымы мен мөлшерін атомдық деңгейде талдау.</w:t>
      </w:r>
      <w:r>
        <w:rPr>
          <w:bCs/>
          <w:sz w:val="28"/>
          <w:szCs w:val="28"/>
          <w:lang w:val="kk-KZ"/>
        </w:rPr>
        <w:t xml:space="preserve"> </w:t>
      </w:r>
      <w:r w:rsidRPr="00A742D0">
        <w:rPr>
          <w:bCs/>
          <w:sz w:val="28"/>
          <w:szCs w:val="28"/>
          <w:lang w:val="kk-KZ"/>
        </w:rPr>
        <w:t>Рентгендік Дифракция (XRD): наноматериалдардың кристалдық құрылымын және кристалл өлшемдерін анықтау.</w:t>
      </w:r>
      <w:r>
        <w:rPr>
          <w:bCs/>
          <w:sz w:val="28"/>
          <w:szCs w:val="28"/>
          <w:lang w:val="kk-KZ"/>
        </w:rPr>
        <w:t xml:space="preserve"> </w:t>
      </w:r>
      <w:r w:rsidRPr="00A742D0">
        <w:rPr>
          <w:bCs/>
          <w:sz w:val="28"/>
          <w:szCs w:val="28"/>
          <w:lang w:val="kk-KZ"/>
        </w:rPr>
        <w:t>Инфрақызыл және ультракүлгін Спектроскопия: спектроскопиялық әдістер арқылы наноматериалдардың химиялық қасиеттері мен құрамын зерттеу.</w:t>
      </w:r>
    </w:p>
    <w:p w:rsidR="00EE117C" w:rsidRPr="00764C3A" w:rsidRDefault="00EE117C" w:rsidP="00EE117C">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EE117C" w:rsidRPr="00764C3A" w:rsidRDefault="00EE117C" w:rsidP="00EE117C">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EE117C" w:rsidRDefault="00EE117C" w:rsidP="00EE117C">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Қосымша:[1, 2, 3, 4</w:t>
      </w:r>
      <w:r w:rsidR="004756F4" w:rsidRPr="00764C3A">
        <w:rPr>
          <w:rFonts w:ascii="Times New Roman" w:hAnsi="Times New Roman"/>
          <w:i/>
          <w:sz w:val="28"/>
          <w:szCs w:val="28"/>
          <w:lang w:val="kk-KZ"/>
        </w:rPr>
        <w:t>]</w:t>
      </w:r>
    </w:p>
    <w:p w:rsidR="004756F4" w:rsidRPr="00764C3A" w:rsidRDefault="004756F4" w:rsidP="00EE117C">
      <w:pPr>
        <w:pStyle w:val="a7"/>
        <w:spacing w:after="0" w:line="240" w:lineRule="auto"/>
        <w:ind w:left="0" w:firstLine="720"/>
        <w:jc w:val="both"/>
        <w:rPr>
          <w:rFonts w:ascii="Times New Roman" w:hAnsi="Times New Roman"/>
          <w:i/>
          <w:sz w:val="28"/>
          <w:szCs w:val="28"/>
          <w:lang w:val="kk-KZ"/>
        </w:rPr>
      </w:pPr>
    </w:p>
    <w:p w:rsidR="00764C3A" w:rsidRPr="00764C3A" w:rsidRDefault="00764C3A" w:rsidP="00764C3A">
      <w:pPr>
        <w:ind w:firstLine="720"/>
        <w:jc w:val="both"/>
        <w:rPr>
          <w:b/>
          <w:sz w:val="28"/>
          <w:szCs w:val="28"/>
          <w:lang w:val="kk-KZ"/>
        </w:rPr>
      </w:pPr>
      <w:r w:rsidRPr="00764C3A">
        <w:rPr>
          <w:b/>
          <w:sz w:val="28"/>
          <w:szCs w:val="28"/>
          <w:lang w:val="kk-KZ"/>
        </w:rPr>
        <w:t>Тақырып 15 / Тема 15.</w:t>
      </w:r>
      <w:bookmarkStart w:id="23" w:name="_Hlk83834558"/>
      <w:r w:rsidR="00B9647B" w:rsidRPr="00B9647B">
        <w:rPr>
          <w:lang w:val="kk-KZ"/>
        </w:rPr>
        <w:t xml:space="preserve"> </w:t>
      </w:r>
      <w:r w:rsidR="00B9647B" w:rsidRPr="00B9647B">
        <w:rPr>
          <w:b/>
          <w:sz w:val="28"/>
          <w:szCs w:val="28"/>
          <w:lang w:val="kk-KZ"/>
        </w:rPr>
        <w:t>Сканирлеуші туннельдік микроскопия әдісінің ғылыми-тәжірибелік құзыреттілікті дамытудағы рөлі</w:t>
      </w:r>
    </w:p>
    <w:bookmarkEnd w:id="23"/>
    <w:p w:rsidR="00764C3A" w:rsidRPr="00764C3A" w:rsidRDefault="00764C3A" w:rsidP="00764C3A">
      <w:pPr>
        <w:widowControl w:val="0"/>
        <w:ind w:firstLine="720"/>
        <w:jc w:val="both"/>
        <w:rPr>
          <w:b/>
          <w:sz w:val="28"/>
          <w:szCs w:val="28"/>
          <w:lang w:val="kk-KZ"/>
        </w:rPr>
      </w:pPr>
      <w:r w:rsidRPr="00764C3A">
        <w:rPr>
          <w:b/>
          <w:sz w:val="28"/>
          <w:szCs w:val="28"/>
          <w:lang w:val="kk-KZ"/>
        </w:rPr>
        <w:t>Дәріс тезистері / Тезисы лекций</w:t>
      </w:r>
    </w:p>
    <w:p w:rsidR="008308AF" w:rsidRPr="00A742D0" w:rsidRDefault="00A742D0" w:rsidP="00A742D0">
      <w:pPr>
        <w:widowControl w:val="0"/>
        <w:ind w:firstLine="720"/>
        <w:jc w:val="both"/>
        <w:rPr>
          <w:bCs/>
          <w:sz w:val="28"/>
          <w:szCs w:val="28"/>
          <w:lang w:val="ru-KZ"/>
        </w:rPr>
      </w:pPr>
      <w:r>
        <w:rPr>
          <w:bCs/>
          <w:sz w:val="28"/>
          <w:szCs w:val="28"/>
          <w:lang w:val="kk-KZ"/>
        </w:rPr>
        <w:t>С</w:t>
      </w:r>
      <w:r w:rsidRPr="00A742D0">
        <w:rPr>
          <w:bCs/>
          <w:sz w:val="28"/>
          <w:szCs w:val="28"/>
          <w:lang w:val="ru-KZ"/>
        </w:rPr>
        <w:t>ТМ зонд нүктесі мен үлгі беті арасында өтетін туннель тогын өлшейді. Зонд пен бет арасындағы қашықтық ток минималды болатындай етіп басқарылады (кванттық туннельдеу принципі). Қашықтықтың өзгеруі беттің кескінін жасау үшін қолданылады.</w:t>
      </w:r>
      <w:r>
        <w:rPr>
          <w:bCs/>
          <w:sz w:val="28"/>
          <w:szCs w:val="28"/>
          <w:lang w:val="kk-KZ"/>
        </w:rPr>
        <w:t xml:space="preserve"> </w:t>
      </w:r>
      <w:r w:rsidRPr="00A742D0">
        <w:rPr>
          <w:bCs/>
          <w:sz w:val="28"/>
          <w:szCs w:val="28"/>
          <w:lang w:val="ru-KZ"/>
        </w:rPr>
        <w:t>Атомдық ажыратымдылық: STM материалдардың бетіндегі атомдар мен молекулаларды визуализациялауға мүмкіндік беретін атомдық ажыратымдылықты қамтамасыз етеді.</w:t>
      </w:r>
      <w:r>
        <w:rPr>
          <w:bCs/>
          <w:sz w:val="28"/>
          <w:szCs w:val="28"/>
          <w:lang w:val="kk-KZ"/>
        </w:rPr>
        <w:t xml:space="preserve"> </w:t>
      </w:r>
      <w:r w:rsidRPr="00A742D0">
        <w:rPr>
          <w:bCs/>
          <w:sz w:val="28"/>
          <w:szCs w:val="28"/>
          <w:lang w:val="ru-KZ"/>
        </w:rPr>
        <w:t>Деректер дағдылары: STM-мен жұмыс істейтін зерттеушілер деректерді өңдеу және талдау дағдыларын дамытады, өйткені кескіндер сандық түрде алынады және арнайы өңдеуді қажет етеді.</w:t>
      </w:r>
      <w:r>
        <w:rPr>
          <w:bCs/>
          <w:sz w:val="28"/>
          <w:szCs w:val="28"/>
          <w:lang w:val="kk-KZ"/>
        </w:rPr>
        <w:t xml:space="preserve"> Н</w:t>
      </w:r>
      <w:r w:rsidRPr="00A742D0">
        <w:rPr>
          <w:bCs/>
          <w:sz w:val="28"/>
          <w:szCs w:val="28"/>
          <w:lang w:val="ru-KZ"/>
        </w:rPr>
        <w:t>әтижелерді түсіндіру: STM жұмысының физикалық принциптерін түсіну және алынған деректерді түсіндіру қабілеті.</w:t>
      </w:r>
      <w:r>
        <w:rPr>
          <w:bCs/>
          <w:sz w:val="28"/>
          <w:szCs w:val="28"/>
          <w:lang w:val="kk-KZ"/>
        </w:rPr>
        <w:t xml:space="preserve"> </w:t>
      </w:r>
      <w:r w:rsidRPr="00A742D0">
        <w:rPr>
          <w:bCs/>
          <w:sz w:val="28"/>
          <w:szCs w:val="28"/>
          <w:lang w:val="ru-KZ"/>
        </w:rPr>
        <w:t>Компьютерлік модельдеу: STM кескіндерін материалдар бетінің компьютерлік модельдерін жасау үшін пайдалануға болады.</w:t>
      </w:r>
      <w:r w:rsidRPr="00A742D0">
        <w:rPr>
          <w:lang w:val="kk-KZ"/>
        </w:rPr>
        <w:t xml:space="preserve"> </w:t>
      </w:r>
      <w:r w:rsidRPr="00A742D0">
        <w:rPr>
          <w:bCs/>
          <w:sz w:val="28"/>
          <w:szCs w:val="28"/>
          <w:lang w:val="ru-KZ"/>
        </w:rPr>
        <w:t xml:space="preserve">Сканерлеуші туннельдік микроскопия (STM) атомдық деңгейде материалдарды зерттеуге және ғылыми және практикалық құзыреттіліктерді дамытуға арналған қуатты құрал болып табылады. Бұл әдіс зерттеушілер мен инженерлерге материалдардың құрылымы мен қасиеттерін визуализациялауға, талдауға және бақылауға мүмкіндік береді, бұл әртүрлі </w:t>
      </w:r>
      <w:r w:rsidRPr="00A742D0">
        <w:rPr>
          <w:bCs/>
          <w:sz w:val="28"/>
          <w:szCs w:val="28"/>
          <w:lang w:val="ru-KZ"/>
        </w:rPr>
        <w:lastRenderedPageBreak/>
        <w:t>салалардағы ғылыми зерттеулер мен практикалық қолданбаларда үлкен маңызға ие.</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Әдебиеттер / Литературы:</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Негізгі:[3, 4, 5]</w:t>
      </w:r>
    </w:p>
    <w:p w:rsidR="00764C3A" w:rsidRPr="00764C3A" w:rsidRDefault="00764C3A" w:rsidP="00764C3A">
      <w:pPr>
        <w:pStyle w:val="a7"/>
        <w:spacing w:after="0" w:line="240" w:lineRule="auto"/>
        <w:ind w:left="0" w:firstLine="720"/>
        <w:jc w:val="both"/>
        <w:rPr>
          <w:rFonts w:ascii="Times New Roman" w:hAnsi="Times New Roman"/>
          <w:i/>
          <w:sz w:val="28"/>
          <w:szCs w:val="28"/>
          <w:lang w:val="kk-KZ"/>
        </w:rPr>
      </w:pPr>
      <w:r w:rsidRPr="00764C3A">
        <w:rPr>
          <w:rFonts w:ascii="Times New Roman" w:hAnsi="Times New Roman"/>
          <w:i/>
          <w:sz w:val="28"/>
          <w:szCs w:val="28"/>
          <w:lang w:val="kk-KZ"/>
        </w:rPr>
        <w:t xml:space="preserve">Қосымша:[1, 2, 3, 4] </w:t>
      </w:r>
    </w:p>
    <w:p w:rsidR="00764C3A" w:rsidRDefault="00764C3A" w:rsidP="00764C3A">
      <w:pPr>
        <w:pStyle w:val="a7"/>
        <w:ind w:left="0" w:firstLine="709"/>
        <w:jc w:val="both"/>
        <w:rPr>
          <w:rFonts w:ascii="Times New Roman" w:hAnsi="Times New Roman"/>
          <w:i/>
          <w:sz w:val="28"/>
          <w:szCs w:val="28"/>
          <w:lang w:val="kk-KZ"/>
        </w:rPr>
      </w:pPr>
    </w:p>
    <w:p w:rsidR="00381947" w:rsidRPr="00575B32" w:rsidRDefault="00381947" w:rsidP="00381947">
      <w:pPr>
        <w:ind w:firstLine="567"/>
        <w:jc w:val="both"/>
        <w:rPr>
          <w:b/>
          <w:sz w:val="28"/>
          <w:szCs w:val="28"/>
        </w:rPr>
      </w:pPr>
      <w:r w:rsidRPr="00575B32">
        <w:rPr>
          <w:b/>
          <w:sz w:val="28"/>
          <w:szCs w:val="28"/>
        </w:rPr>
        <w:t>8 Пр</w:t>
      </w:r>
      <w:r>
        <w:rPr>
          <w:b/>
          <w:sz w:val="28"/>
          <w:szCs w:val="28"/>
        </w:rPr>
        <w:t>актикалық (семинарлық) сабақтар</w:t>
      </w:r>
      <w:r>
        <w:rPr>
          <w:b/>
          <w:sz w:val="28"/>
          <w:szCs w:val="28"/>
          <w:lang w:val="kk-KZ"/>
        </w:rPr>
        <w:t xml:space="preserve"> мазмұны </w:t>
      </w:r>
      <w:r w:rsidRPr="00575B32">
        <w:rPr>
          <w:b/>
          <w:sz w:val="28"/>
          <w:szCs w:val="28"/>
        </w:rPr>
        <w:t>/ Содержание практических (семинарских) занятий</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1 / Тема 1.</w:t>
      </w:r>
      <w:r w:rsidR="00B46D41" w:rsidRPr="00B46D41">
        <w:t xml:space="preserve"> </w:t>
      </w:r>
      <w:r w:rsidR="0010757D" w:rsidRPr="0010757D">
        <w:rPr>
          <w:b/>
          <w:sz w:val="28"/>
          <w:szCs w:val="28"/>
          <w:lang w:val="kk-KZ"/>
        </w:rPr>
        <w:t xml:space="preserve">Кіріспе. </w:t>
      </w:r>
      <w:bookmarkStart w:id="24" w:name="_Hlk146649765"/>
      <w:r w:rsidR="0010757D" w:rsidRPr="0010757D">
        <w:rPr>
          <w:b/>
          <w:sz w:val="28"/>
          <w:szCs w:val="28"/>
          <w:lang w:val="kk-KZ"/>
        </w:rPr>
        <w:t>Ғылыми зерттеу әдістерінің рөлі мен маңызы</w:t>
      </w:r>
      <w:bookmarkEnd w:id="24"/>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Тапсырма 1 / Задания 1. «</w:t>
      </w:r>
      <w:r w:rsidR="0010757D" w:rsidRPr="0010757D">
        <w:rPr>
          <w:sz w:val="28"/>
          <w:szCs w:val="28"/>
          <w:lang w:val="kk-KZ"/>
        </w:rPr>
        <w:t>Ғылыми зерттеу әдістерінің рөлі мен маңызы</w:t>
      </w:r>
      <w:r w:rsidRPr="00883422">
        <w:rPr>
          <w:sz w:val="28"/>
          <w:szCs w:val="28"/>
          <w:lang w:val="kk-KZ"/>
        </w:rPr>
        <w:t xml:space="preserve">» тақырыбында презентация дайындау. </w:t>
      </w:r>
    </w:p>
    <w:p w:rsidR="00883422" w:rsidRPr="00883422" w:rsidRDefault="00883422" w:rsidP="00883422">
      <w:pPr>
        <w:tabs>
          <w:tab w:val="left" w:pos="1620"/>
        </w:tabs>
        <w:ind w:firstLine="567"/>
        <w:jc w:val="both"/>
        <w:rPr>
          <w:sz w:val="28"/>
          <w:szCs w:val="28"/>
          <w:lang w:val="kk-KZ"/>
        </w:rPr>
      </w:pPr>
      <w:r w:rsidRPr="00883422">
        <w:rPr>
          <w:b/>
          <w:sz w:val="28"/>
          <w:szCs w:val="28"/>
          <w:lang w:val="kk-KZ"/>
        </w:rPr>
        <w:t>Тақырып 2 / Тема 2.</w:t>
      </w:r>
      <w:r w:rsidRPr="00883422">
        <w:rPr>
          <w:sz w:val="28"/>
          <w:szCs w:val="28"/>
          <w:lang w:val="kk-KZ"/>
        </w:rPr>
        <w:t xml:space="preserve"> </w:t>
      </w:r>
      <w:bookmarkStart w:id="25" w:name="_Hlk146649789"/>
      <w:r w:rsidR="0010757D" w:rsidRPr="0010757D">
        <w:rPr>
          <w:b/>
          <w:bCs/>
          <w:sz w:val="28"/>
          <w:szCs w:val="28"/>
          <w:lang w:val="kk-KZ"/>
        </w:rPr>
        <w:t>Материалтануды зерттеудің әдістері. Металлография</w:t>
      </w:r>
      <w:bookmarkEnd w:id="25"/>
      <w:r w:rsidRPr="00883422">
        <w:rPr>
          <w:b/>
          <w:bCs/>
          <w:sz w:val="28"/>
          <w:szCs w:val="28"/>
          <w:lang w:val="kk-KZ"/>
        </w:rPr>
        <w:t>.</w:t>
      </w:r>
    </w:p>
    <w:p w:rsidR="00883422" w:rsidRPr="00883422" w:rsidRDefault="00883422" w:rsidP="00883422">
      <w:pPr>
        <w:tabs>
          <w:tab w:val="left" w:pos="1620"/>
        </w:tabs>
        <w:ind w:firstLine="567"/>
        <w:jc w:val="both"/>
        <w:rPr>
          <w:b/>
          <w:sz w:val="28"/>
          <w:szCs w:val="28"/>
          <w:lang w:val="kk-KZ"/>
        </w:rPr>
      </w:pPr>
      <w:r w:rsidRPr="00883422">
        <w:rPr>
          <w:sz w:val="28"/>
          <w:szCs w:val="28"/>
          <w:lang w:val="kk-KZ"/>
        </w:rPr>
        <w:t>Тапсырма 1 / Задания 1. «</w:t>
      </w:r>
      <w:r w:rsidR="008D52A4" w:rsidRPr="008D52A4">
        <w:rPr>
          <w:sz w:val="28"/>
          <w:szCs w:val="28"/>
          <w:lang w:val="kk-KZ"/>
        </w:rPr>
        <w:t>Материалтануды зерттеудің әдістері. Металлография</w:t>
      </w:r>
      <w:r w:rsidRPr="00883422">
        <w:rPr>
          <w:sz w:val="28"/>
          <w:szCs w:val="28"/>
          <w:lang w:val="kk-KZ"/>
        </w:rPr>
        <w:t>» туралы ба</w:t>
      </w:r>
      <w:r w:rsidR="0010757D">
        <w:rPr>
          <w:sz w:val="28"/>
          <w:szCs w:val="28"/>
          <w:lang w:val="kk-KZ"/>
        </w:rPr>
        <w:t>я</w:t>
      </w:r>
      <w:r w:rsidRPr="00883422">
        <w:rPr>
          <w:sz w:val="28"/>
          <w:szCs w:val="28"/>
          <w:lang w:val="kk-KZ"/>
        </w:rPr>
        <w:t>ндама дайындау</w:t>
      </w:r>
      <w:r w:rsidR="008D52A4">
        <w:rPr>
          <w:sz w:val="28"/>
          <w:szCs w:val="28"/>
          <w:lang w:val="kk-KZ"/>
        </w:rPr>
        <w:t xml:space="preserve"> </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3 /  Тема 3.</w:t>
      </w:r>
      <w:r w:rsidRPr="00883422">
        <w:rPr>
          <w:sz w:val="28"/>
          <w:szCs w:val="28"/>
          <w:lang w:val="kk-KZ"/>
        </w:rPr>
        <w:t xml:space="preserve"> </w:t>
      </w:r>
      <w:bookmarkStart w:id="26" w:name="_Hlk83835612"/>
      <w:r w:rsidR="0010757D" w:rsidRPr="0010757D">
        <w:rPr>
          <w:b/>
          <w:sz w:val="28"/>
          <w:szCs w:val="28"/>
          <w:lang w:val="kk-KZ"/>
        </w:rPr>
        <w:t>Сандық металлография әдістерінің негіздері</w:t>
      </w:r>
      <w:r w:rsidRPr="00883422">
        <w:rPr>
          <w:b/>
          <w:sz w:val="28"/>
          <w:szCs w:val="28"/>
          <w:lang w:val="kk-KZ"/>
        </w:rPr>
        <w:t xml:space="preserve">. </w:t>
      </w:r>
      <w:bookmarkEnd w:id="26"/>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Тапсырма 1 / Задания 1. «</w:t>
      </w:r>
      <w:r w:rsidR="008D52A4" w:rsidRPr="008D52A4">
        <w:rPr>
          <w:sz w:val="28"/>
          <w:szCs w:val="28"/>
          <w:lang w:val="kk-KZ"/>
        </w:rPr>
        <w:t>Сандық металлография әдістерінің негіздері</w:t>
      </w:r>
      <w:r w:rsidRPr="00883422">
        <w:rPr>
          <w:sz w:val="28"/>
          <w:szCs w:val="28"/>
          <w:lang w:val="kk-KZ"/>
        </w:rPr>
        <w:t>» туралы реферат дайындау</w:t>
      </w:r>
    </w:p>
    <w:p w:rsidR="00883422" w:rsidRPr="008D52A4" w:rsidRDefault="00883422" w:rsidP="00883422">
      <w:pPr>
        <w:tabs>
          <w:tab w:val="left" w:pos="1620"/>
        </w:tabs>
        <w:ind w:firstLine="567"/>
        <w:jc w:val="both"/>
        <w:rPr>
          <w:sz w:val="28"/>
          <w:szCs w:val="28"/>
          <w:lang w:val="kk-KZ"/>
        </w:rPr>
      </w:pPr>
      <w:r w:rsidRPr="00883422">
        <w:rPr>
          <w:b/>
          <w:sz w:val="28"/>
          <w:szCs w:val="28"/>
          <w:lang w:val="kk-KZ"/>
        </w:rPr>
        <w:t xml:space="preserve">Тақырып 4 / Тема 4. </w:t>
      </w:r>
      <w:r w:rsidR="008D52A4" w:rsidRPr="008D52A4">
        <w:rPr>
          <w:bCs/>
          <w:sz w:val="28"/>
          <w:szCs w:val="28"/>
          <w:lang w:val="kk-KZ"/>
        </w:rPr>
        <w:t>Материалдарды механикалық сынау кезінде ғылыми әдістерді пайдалану</w:t>
      </w:r>
      <w:r w:rsidRPr="008D52A4">
        <w:rPr>
          <w:bCs/>
          <w:sz w:val="28"/>
          <w:szCs w:val="28"/>
          <w:lang w:val="kk-KZ"/>
        </w:rPr>
        <w:t>.</w:t>
      </w:r>
    </w:p>
    <w:p w:rsidR="00883422" w:rsidRPr="00883422" w:rsidRDefault="00883422" w:rsidP="00883422">
      <w:pPr>
        <w:ind w:firstLine="567"/>
        <w:jc w:val="both"/>
        <w:rPr>
          <w:sz w:val="28"/>
          <w:szCs w:val="28"/>
          <w:lang w:val="kk-KZ"/>
        </w:rPr>
      </w:pPr>
      <w:r w:rsidRPr="008D52A4">
        <w:rPr>
          <w:sz w:val="28"/>
          <w:szCs w:val="28"/>
          <w:lang w:val="kk-KZ"/>
        </w:rPr>
        <w:t>Тапсырма 1 / Задания 1.  «</w:t>
      </w:r>
      <w:r w:rsidR="008D52A4" w:rsidRPr="008D52A4">
        <w:rPr>
          <w:sz w:val="28"/>
          <w:szCs w:val="28"/>
          <w:lang w:val="kk-KZ"/>
        </w:rPr>
        <w:t>Материалдарды механикалық сынау кезінде ғылыми әдістерді пайдалану</w:t>
      </w:r>
      <w:r w:rsidRPr="00883422">
        <w:rPr>
          <w:sz w:val="28"/>
          <w:szCs w:val="28"/>
          <w:lang w:val="kk-KZ"/>
        </w:rPr>
        <w:t>» туралы баяндама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5 / Тема 5.</w:t>
      </w:r>
      <w:r w:rsidRPr="00883422">
        <w:rPr>
          <w:sz w:val="28"/>
          <w:szCs w:val="28"/>
          <w:lang w:val="kk-KZ"/>
        </w:rPr>
        <w:t xml:space="preserve"> </w:t>
      </w:r>
      <w:r w:rsidR="008D52A4" w:rsidRPr="008D52A4">
        <w:rPr>
          <w:b/>
          <w:sz w:val="28"/>
          <w:szCs w:val="28"/>
          <w:lang w:val="kk-KZ"/>
        </w:rPr>
        <w:t>Қаттылықты өлшеу кезіндегі ғылыми компетенциялар.</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Тапсырма 1 / Задания 1.  «</w:t>
      </w:r>
      <w:r w:rsidR="008D52A4" w:rsidRPr="008D52A4">
        <w:rPr>
          <w:sz w:val="28"/>
          <w:szCs w:val="28"/>
          <w:lang w:val="kk-KZ"/>
        </w:rPr>
        <w:t>Қаттылықты өлшеу кезіндегі ғылыми компетенциялар</w:t>
      </w:r>
      <w:r w:rsidRPr="00883422">
        <w:rPr>
          <w:sz w:val="28"/>
          <w:szCs w:val="28"/>
          <w:lang w:val="kk-KZ"/>
        </w:rPr>
        <w:t>» туралы презентация дайындау.</w:t>
      </w:r>
    </w:p>
    <w:p w:rsidR="00883422" w:rsidRPr="00883422" w:rsidRDefault="00883422" w:rsidP="00883422">
      <w:pPr>
        <w:tabs>
          <w:tab w:val="left" w:pos="1620"/>
        </w:tabs>
        <w:ind w:left="567"/>
        <w:jc w:val="both"/>
        <w:rPr>
          <w:b/>
          <w:sz w:val="28"/>
          <w:szCs w:val="28"/>
          <w:lang w:val="kk-KZ"/>
        </w:rPr>
      </w:pPr>
      <w:r w:rsidRPr="00883422">
        <w:rPr>
          <w:b/>
          <w:sz w:val="28"/>
          <w:szCs w:val="28"/>
          <w:lang w:val="kk-KZ"/>
        </w:rPr>
        <w:t xml:space="preserve">Тақырып 6 / Тема 6. </w:t>
      </w:r>
      <w:r w:rsidR="008D52A4" w:rsidRPr="008D52A4">
        <w:rPr>
          <w:b/>
          <w:sz w:val="28"/>
          <w:szCs w:val="28"/>
          <w:lang w:val="kk-KZ"/>
        </w:rPr>
        <w:t>Рентгендік құрылымдық талдау кезіндегі ғылыми әдістер негізі</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Тапсырма 1 / Задания 1. «</w:t>
      </w:r>
      <w:r w:rsidR="008D52A4" w:rsidRPr="008D52A4">
        <w:rPr>
          <w:sz w:val="28"/>
          <w:szCs w:val="28"/>
          <w:lang w:val="kk-KZ"/>
        </w:rPr>
        <w:t>Рентгендік құрылымдық талдау кезіндегі ғылыми әдістер негізі</w:t>
      </w:r>
      <w:r w:rsidRPr="00883422">
        <w:rPr>
          <w:sz w:val="28"/>
          <w:szCs w:val="28"/>
          <w:lang w:val="kk-KZ"/>
        </w:rPr>
        <w:t>» тақырыбында презентация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7 / Тема 7</w:t>
      </w:r>
      <w:r w:rsidRPr="00883422">
        <w:rPr>
          <w:sz w:val="28"/>
          <w:szCs w:val="28"/>
          <w:lang w:val="kk-KZ"/>
        </w:rPr>
        <w:t xml:space="preserve">. </w:t>
      </w:r>
      <w:r w:rsidR="008D52A4" w:rsidRPr="008D52A4">
        <w:rPr>
          <w:b/>
          <w:sz w:val="28"/>
          <w:szCs w:val="28"/>
          <w:lang w:val="kk-KZ"/>
        </w:rPr>
        <w:t>Лауэграммалар мен эпиграммаларды талдау негізінде кескіндеу қабілеттілігін арттыру</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8D52A4">
        <w:rPr>
          <w:sz w:val="28"/>
          <w:szCs w:val="28"/>
          <w:lang w:val="kk-KZ"/>
        </w:rPr>
        <w:t>Лауэграммалар мен эпиграммаларды талдау негізінде кескіндеу қабілеттілігін арттыру</w:t>
      </w:r>
      <w:r w:rsidRPr="00883422">
        <w:rPr>
          <w:sz w:val="28"/>
          <w:szCs w:val="28"/>
          <w:lang w:val="kk-KZ"/>
        </w:rPr>
        <w:t>» тақырыбында баяндама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8 / Тема 8</w:t>
      </w:r>
      <w:r w:rsidRPr="00883422">
        <w:rPr>
          <w:sz w:val="28"/>
          <w:szCs w:val="28"/>
          <w:lang w:val="kk-KZ"/>
        </w:rPr>
        <w:t>.</w:t>
      </w:r>
      <w:r w:rsidRPr="00883422">
        <w:rPr>
          <w:b/>
          <w:sz w:val="28"/>
          <w:szCs w:val="28"/>
          <w:lang w:val="kk-KZ"/>
        </w:rPr>
        <w:t xml:space="preserve"> </w:t>
      </w:r>
      <w:r w:rsidR="008D52A4" w:rsidRPr="008D52A4">
        <w:rPr>
          <w:b/>
          <w:sz w:val="28"/>
          <w:szCs w:val="28"/>
          <w:lang w:val="kk-KZ"/>
        </w:rPr>
        <w:t>Электрондық микроскопия әдістерінің жиынтығын меңгеру арқылы ғылыми сауаттылықты арттыру</w:t>
      </w:r>
      <w:r w:rsidRPr="00883422">
        <w:rPr>
          <w:b/>
          <w:sz w:val="28"/>
          <w:szCs w:val="28"/>
          <w:lang w:val="kk-KZ"/>
        </w:rPr>
        <w:t>.</w:t>
      </w:r>
      <w:r w:rsidRPr="00883422">
        <w:rPr>
          <w:sz w:val="28"/>
          <w:szCs w:val="28"/>
          <w:lang w:val="kk-KZ"/>
        </w:rPr>
        <w:t xml:space="preserve"> </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8D52A4">
        <w:rPr>
          <w:sz w:val="28"/>
          <w:szCs w:val="28"/>
          <w:lang w:val="kk-KZ"/>
        </w:rPr>
        <w:t>Электрондық микроскопия әдістерінің жиынтығын меңгеру арқылы ғылыми сауаттылықты арттыру</w:t>
      </w:r>
      <w:r w:rsidRPr="00883422">
        <w:rPr>
          <w:sz w:val="28"/>
          <w:szCs w:val="28"/>
          <w:lang w:val="kk-KZ"/>
        </w:rPr>
        <w:t>» туралы жалпы мәлімет жина.</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9/ Тема 9</w:t>
      </w:r>
      <w:r w:rsidRPr="00883422">
        <w:rPr>
          <w:sz w:val="28"/>
          <w:szCs w:val="28"/>
          <w:lang w:val="kk-KZ"/>
        </w:rPr>
        <w:t>.</w:t>
      </w:r>
      <w:r w:rsidRPr="00883422">
        <w:rPr>
          <w:b/>
          <w:sz w:val="28"/>
          <w:szCs w:val="28"/>
          <w:lang w:val="kk-KZ"/>
        </w:rPr>
        <w:t xml:space="preserve"> </w:t>
      </w:r>
      <w:r w:rsidR="008D52A4" w:rsidRPr="008D52A4">
        <w:rPr>
          <w:b/>
          <w:sz w:val="28"/>
          <w:szCs w:val="28"/>
          <w:lang w:val="kk-KZ"/>
        </w:rPr>
        <w:t>Электронограммаларды индекстеу арқылы ғылыи-тәжірибелік құзыреттілікті арттыру</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lastRenderedPageBreak/>
        <w:t>Тапырма 1 / Задания 1.  «</w:t>
      </w:r>
      <w:r w:rsidR="008D52A4" w:rsidRPr="008D52A4">
        <w:rPr>
          <w:sz w:val="28"/>
          <w:szCs w:val="28"/>
          <w:lang w:val="kk-KZ"/>
        </w:rPr>
        <w:t>Электронограммаларды индекстеу арқылы ғылыи-тәжірибелік құзыреттілікті арттыру</w:t>
      </w:r>
      <w:r w:rsidRPr="00883422">
        <w:rPr>
          <w:sz w:val="28"/>
          <w:szCs w:val="28"/>
          <w:lang w:val="kk-KZ"/>
        </w:rPr>
        <w:t>» туралы презентация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10/ Тема 10</w:t>
      </w:r>
      <w:r w:rsidRPr="00883422">
        <w:rPr>
          <w:sz w:val="28"/>
          <w:szCs w:val="28"/>
          <w:lang w:val="kk-KZ"/>
        </w:rPr>
        <w:t xml:space="preserve">. </w:t>
      </w:r>
      <w:r w:rsidR="008D52A4" w:rsidRPr="008D52A4">
        <w:rPr>
          <w:b/>
          <w:sz w:val="28"/>
          <w:szCs w:val="28"/>
          <w:lang w:val="kk-KZ"/>
        </w:rPr>
        <w:t>Оже-электрондық спектроскопия негізінде ғылыми зерттеу әдістерін талдау</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8D52A4">
        <w:rPr>
          <w:sz w:val="28"/>
          <w:szCs w:val="28"/>
          <w:lang w:val="kk-KZ"/>
        </w:rPr>
        <w:t>Оже-электрондық спектроскопия негізінде ғылыми зерттеу әдістерін талдау</w:t>
      </w:r>
      <w:r w:rsidRPr="00883422">
        <w:rPr>
          <w:sz w:val="28"/>
          <w:szCs w:val="28"/>
          <w:lang w:val="kk-KZ"/>
        </w:rPr>
        <w:t>» туралы реферат дайындау.</w:t>
      </w:r>
    </w:p>
    <w:p w:rsidR="00883422" w:rsidRPr="00883422" w:rsidRDefault="00883422" w:rsidP="00883422">
      <w:pPr>
        <w:tabs>
          <w:tab w:val="left" w:pos="1620"/>
        </w:tabs>
        <w:ind w:firstLine="567"/>
        <w:jc w:val="both"/>
        <w:rPr>
          <w:sz w:val="28"/>
          <w:szCs w:val="28"/>
          <w:lang w:val="kk-KZ"/>
        </w:rPr>
      </w:pPr>
      <w:r w:rsidRPr="00883422">
        <w:rPr>
          <w:b/>
          <w:sz w:val="28"/>
          <w:szCs w:val="28"/>
          <w:lang w:val="kk-KZ"/>
        </w:rPr>
        <w:t>Тақырып 11/ Тема 11</w:t>
      </w:r>
      <w:r w:rsidRPr="00883422">
        <w:rPr>
          <w:sz w:val="28"/>
          <w:szCs w:val="28"/>
          <w:lang w:val="kk-KZ"/>
        </w:rPr>
        <w:t>.</w:t>
      </w:r>
      <w:r w:rsidRPr="008209FE">
        <w:rPr>
          <w:sz w:val="28"/>
          <w:szCs w:val="28"/>
          <w:lang w:val="kk-KZ"/>
        </w:rPr>
        <w:t xml:space="preserve"> </w:t>
      </w:r>
      <w:r w:rsidR="008D52A4" w:rsidRPr="008D52A4">
        <w:rPr>
          <w:b/>
          <w:bCs/>
          <w:sz w:val="28"/>
          <w:szCs w:val="28"/>
          <w:lang w:val="kk-KZ"/>
        </w:rPr>
        <w:t>Дифференциалдық термиялық талдаудағы ғылыми зерттеу әдістері</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1D1F74">
        <w:rPr>
          <w:lang w:val="kk-KZ"/>
        </w:rPr>
        <w:t>Дифференциалдық термиялық талдаудағы ғылыми зерттеу әдістері</w:t>
      </w:r>
      <w:r w:rsidRPr="00883422">
        <w:rPr>
          <w:sz w:val="28"/>
          <w:szCs w:val="28"/>
          <w:lang w:val="kk-KZ"/>
        </w:rPr>
        <w:t>» тақырыбында презентация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12/ Тема 12</w:t>
      </w:r>
      <w:r w:rsidRPr="00883422">
        <w:rPr>
          <w:sz w:val="28"/>
          <w:szCs w:val="28"/>
          <w:lang w:val="kk-KZ"/>
        </w:rPr>
        <w:t xml:space="preserve"> </w:t>
      </w:r>
      <w:r w:rsidR="008D52A4" w:rsidRPr="008D52A4">
        <w:rPr>
          <w:b/>
          <w:sz w:val="28"/>
          <w:szCs w:val="28"/>
          <w:lang w:val="kk-KZ"/>
        </w:rPr>
        <w:t>Заманауи материалдар мен технологияларды меңгеруде ғылыми-тәжірибелік құзыреттіліктер</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 xml:space="preserve">Тапырма 1 / Задания 1. </w:t>
      </w:r>
      <w:r w:rsidR="008D52A4">
        <w:rPr>
          <w:sz w:val="28"/>
          <w:szCs w:val="28"/>
          <w:lang w:val="kk-KZ"/>
        </w:rPr>
        <w:t>«</w:t>
      </w:r>
      <w:r w:rsidR="008D52A4" w:rsidRPr="008D52A4">
        <w:rPr>
          <w:sz w:val="28"/>
          <w:szCs w:val="28"/>
          <w:lang w:val="kk-KZ"/>
        </w:rPr>
        <w:t>Заманауи материалдар мен технологияларды меңгеруде ғылыми-тәжірибелік құзыреттіліктер</w:t>
      </w:r>
      <w:r w:rsidR="008D52A4">
        <w:rPr>
          <w:sz w:val="28"/>
          <w:szCs w:val="28"/>
          <w:lang w:val="kk-KZ"/>
        </w:rPr>
        <w:t>»</w:t>
      </w:r>
      <w:r w:rsidR="006A6ABF">
        <w:rPr>
          <w:sz w:val="28"/>
          <w:szCs w:val="28"/>
          <w:lang w:val="kk-KZ"/>
        </w:rPr>
        <w:t xml:space="preserve"> </w:t>
      </w:r>
      <w:r w:rsidR="006A6ABF" w:rsidRPr="00883422">
        <w:rPr>
          <w:bCs/>
          <w:sz w:val="28"/>
          <w:szCs w:val="28"/>
          <w:lang w:val="kk-KZ"/>
        </w:rPr>
        <w:t>туралы баяндама дайындау.</w:t>
      </w:r>
      <w:r w:rsidRPr="00883422">
        <w:rPr>
          <w:sz w:val="28"/>
          <w:szCs w:val="28"/>
          <w:lang w:val="kk-KZ"/>
        </w:rPr>
        <w:t xml:space="preserve"> </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13/ Тема 13</w:t>
      </w:r>
      <w:bookmarkStart w:id="27" w:name="_Hlk83835916"/>
      <w:r w:rsidR="008D52A4" w:rsidRPr="008D52A4">
        <w:rPr>
          <w:lang w:val="kk-KZ"/>
        </w:rPr>
        <w:t xml:space="preserve"> </w:t>
      </w:r>
      <w:r w:rsidR="008D52A4" w:rsidRPr="008D52A4">
        <w:rPr>
          <w:b/>
          <w:sz w:val="28"/>
          <w:szCs w:val="28"/>
          <w:lang w:val="kk-KZ"/>
        </w:rPr>
        <w:t>Композиттік материалдар негізіндегі ғылыми зерттеу әдістері</w:t>
      </w:r>
      <w:r w:rsidR="006A6ABF" w:rsidRPr="008D52A4">
        <w:rPr>
          <w:b/>
          <w:sz w:val="28"/>
          <w:szCs w:val="28"/>
          <w:lang w:val="kk-KZ"/>
        </w:rPr>
        <w:t>.</w:t>
      </w:r>
    </w:p>
    <w:bookmarkEnd w:id="27"/>
    <w:p w:rsidR="00883422" w:rsidRPr="00883422" w:rsidRDefault="00883422" w:rsidP="00883422">
      <w:pPr>
        <w:tabs>
          <w:tab w:val="left" w:pos="1620"/>
        </w:tabs>
        <w:ind w:firstLine="567"/>
        <w:jc w:val="both"/>
        <w:rPr>
          <w:b/>
          <w:sz w:val="28"/>
          <w:szCs w:val="28"/>
          <w:lang w:val="kk-KZ"/>
        </w:rPr>
      </w:pPr>
      <w:r w:rsidRPr="00883422">
        <w:rPr>
          <w:sz w:val="28"/>
          <w:szCs w:val="28"/>
          <w:lang w:val="kk-KZ"/>
        </w:rPr>
        <w:t xml:space="preserve">Тапырма 1 / Задания 1. </w:t>
      </w:r>
      <w:r w:rsidR="008D52A4">
        <w:rPr>
          <w:sz w:val="28"/>
          <w:szCs w:val="28"/>
          <w:lang w:val="kk-KZ"/>
        </w:rPr>
        <w:t>«</w:t>
      </w:r>
      <w:r w:rsidR="008D52A4" w:rsidRPr="008D52A4">
        <w:rPr>
          <w:bCs/>
          <w:sz w:val="28"/>
          <w:szCs w:val="28"/>
          <w:lang w:val="kk-KZ"/>
        </w:rPr>
        <w:t>Композиттік материалдар негізіндегі ғылыми зерттеу әдістері</w:t>
      </w:r>
      <w:r w:rsidR="008D52A4">
        <w:rPr>
          <w:bCs/>
          <w:sz w:val="28"/>
          <w:szCs w:val="28"/>
          <w:lang w:val="kk-KZ"/>
        </w:rPr>
        <w:t>»</w:t>
      </w:r>
      <w:r w:rsidR="008D52A4" w:rsidRPr="008D52A4">
        <w:rPr>
          <w:bCs/>
          <w:sz w:val="28"/>
          <w:szCs w:val="28"/>
          <w:lang w:val="kk-KZ"/>
        </w:rPr>
        <w:t xml:space="preserve"> </w:t>
      </w:r>
      <w:r w:rsidRPr="00883422">
        <w:rPr>
          <w:bCs/>
          <w:sz w:val="28"/>
          <w:szCs w:val="28"/>
          <w:lang w:val="kk-KZ"/>
        </w:rPr>
        <w:t>туралы баяндама дайындау.</w:t>
      </w:r>
    </w:p>
    <w:p w:rsidR="00883422" w:rsidRPr="00883422" w:rsidRDefault="00883422" w:rsidP="00883422">
      <w:pPr>
        <w:tabs>
          <w:tab w:val="left" w:pos="1620"/>
        </w:tabs>
        <w:ind w:firstLine="567"/>
        <w:jc w:val="both"/>
        <w:rPr>
          <w:b/>
          <w:sz w:val="28"/>
          <w:szCs w:val="28"/>
          <w:lang w:val="kk-KZ"/>
        </w:rPr>
      </w:pPr>
      <w:r w:rsidRPr="00883422">
        <w:rPr>
          <w:b/>
          <w:sz w:val="28"/>
          <w:szCs w:val="28"/>
          <w:lang w:val="kk-KZ"/>
        </w:rPr>
        <w:t>Тақырып 14</w:t>
      </w:r>
      <w:r w:rsidRPr="00883422">
        <w:rPr>
          <w:sz w:val="28"/>
          <w:szCs w:val="28"/>
          <w:lang w:val="kk-KZ"/>
        </w:rPr>
        <w:t xml:space="preserve">/ </w:t>
      </w:r>
      <w:r w:rsidRPr="00883422">
        <w:rPr>
          <w:b/>
          <w:sz w:val="28"/>
          <w:szCs w:val="28"/>
          <w:lang w:val="kk-KZ"/>
        </w:rPr>
        <w:t xml:space="preserve">Тема 14. </w:t>
      </w:r>
      <w:r w:rsidR="008D52A4" w:rsidRPr="008D52A4">
        <w:rPr>
          <w:b/>
          <w:sz w:val="28"/>
          <w:szCs w:val="28"/>
          <w:lang w:val="kk-KZ"/>
        </w:rPr>
        <w:t>Наноматериалдарды алу технологиялары негізінде ғылыми зерттеу әдістерін</w:t>
      </w:r>
      <w:r w:rsidR="008D52A4">
        <w:rPr>
          <w:b/>
          <w:sz w:val="28"/>
          <w:szCs w:val="28"/>
          <w:lang w:val="kk-KZ"/>
        </w:rPr>
        <w:t xml:space="preserve"> талдау</w:t>
      </w:r>
      <w:r w:rsidRPr="00883422">
        <w:rPr>
          <w:b/>
          <w:sz w:val="28"/>
          <w:szCs w:val="28"/>
          <w:lang w:val="kk-KZ"/>
        </w:rPr>
        <w:t>.</w:t>
      </w:r>
    </w:p>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8D52A4">
        <w:rPr>
          <w:sz w:val="28"/>
          <w:szCs w:val="28"/>
          <w:lang w:val="kk-KZ"/>
        </w:rPr>
        <w:t>Наноматериалдарды алу технологиялары негізінде ғылыми зерттеу әдістерін талдау</w:t>
      </w:r>
      <w:r w:rsidRPr="00883422">
        <w:rPr>
          <w:sz w:val="28"/>
          <w:szCs w:val="28"/>
          <w:lang w:val="kk-KZ"/>
        </w:rPr>
        <w:t xml:space="preserve">» тақырыбында презентация дайындау. </w:t>
      </w:r>
    </w:p>
    <w:p w:rsidR="00883422" w:rsidRPr="00883422" w:rsidRDefault="00883422" w:rsidP="00883422">
      <w:pPr>
        <w:tabs>
          <w:tab w:val="left" w:pos="1620"/>
        </w:tabs>
        <w:ind w:firstLine="567"/>
        <w:jc w:val="both"/>
        <w:rPr>
          <w:sz w:val="28"/>
          <w:szCs w:val="28"/>
          <w:lang w:val="kk-KZ"/>
        </w:rPr>
      </w:pPr>
      <w:r w:rsidRPr="00883422">
        <w:rPr>
          <w:b/>
          <w:sz w:val="28"/>
          <w:szCs w:val="28"/>
          <w:lang w:val="kk-KZ"/>
        </w:rPr>
        <w:t xml:space="preserve">Тақырып 15/ Тема 15. </w:t>
      </w:r>
      <w:bookmarkStart w:id="28" w:name="_Hlk83835992"/>
      <w:r w:rsidR="008D52A4" w:rsidRPr="008D52A4">
        <w:rPr>
          <w:b/>
          <w:sz w:val="28"/>
          <w:szCs w:val="28"/>
          <w:lang w:val="kk-KZ"/>
        </w:rPr>
        <w:t>Сканирлеуші туннельдік микроскопия әдісінің ғылыми-тәжірибелік құзыреттілікті дамытудағы рөлі</w:t>
      </w:r>
      <w:r w:rsidRPr="00883422">
        <w:rPr>
          <w:b/>
          <w:sz w:val="28"/>
          <w:szCs w:val="28"/>
          <w:lang w:val="kk-KZ"/>
        </w:rPr>
        <w:t>.</w:t>
      </w:r>
    </w:p>
    <w:bookmarkEnd w:id="28"/>
    <w:p w:rsidR="00883422" w:rsidRPr="00883422" w:rsidRDefault="00883422" w:rsidP="00883422">
      <w:pPr>
        <w:tabs>
          <w:tab w:val="left" w:pos="1620"/>
        </w:tabs>
        <w:ind w:firstLine="567"/>
        <w:jc w:val="both"/>
        <w:rPr>
          <w:sz w:val="28"/>
          <w:szCs w:val="28"/>
          <w:lang w:val="kk-KZ"/>
        </w:rPr>
      </w:pPr>
      <w:r w:rsidRPr="00883422">
        <w:rPr>
          <w:sz w:val="28"/>
          <w:szCs w:val="28"/>
          <w:lang w:val="kk-KZ"/>
        </w:rPr>
        <w:t>Тапырма 1 / Задания 1. «</w:t>
      </w:r>
      <w:r w:rsidR="008D52A4" w:rsidRPr="008D52A4">
        <w:rPr>
          <w:sz w:val="28"/>
          <w:szCs w:val="28"/>
          <w:lang w:val="kk-KZ"/>
        </w:rPr>
        <w:t>Сканирлеуші туннельдік микроскопия әдісінің ғылыми-тәжірибелік құзыреттілікті дамытудағы рөлі</w:t>
      </w:r>
      <w:r w:rsidRPr="00883422">
        <w:rPr>
          <w:sz w:val="28"/>
          <w:szCs w:val="28"/>
          <w:lang w:val="kk-KZ"/>
        </w:rPr>
        <w:t xml:space="preserve">» тақырыбында презентация дайындау. </w:t>
      </w:r>
    </w:p>
    <w:p w:rsidR="00883422" w:rsidRPr="00883422" w:rsidRDefault="00883422" w:rsidP="00883422">
      <w:pPr>
        <w:tabs>
          <w:tab w:val="left" w:pos="1620"/>
        </w:tabs>
        <w:ind w:firstLine="567"/>
        <w:jc w:val="both"/>
        <w:rPr>
          <w:sz w:val="28"/>
          <w:szCs w:val="28"/>
          <w:lang w:val="kk-KZ"/>
        </w:rPr>
      </w:pPr>
      <w:r w:rsidRPr="00883422">
        <w:rPr>
          <w:i/>
          <w:sz w:val="28"/>
          <w:szCs w:val="28"/>
          <w:lang w:val="kk-KZ"/>
        </w:rPr>
        <w:t xml:space="preserve">Тапсырмаларды орындауға әдістемелік нұсқаулар (қысқаша) / Методические рекомендации по выполнению задания (кратко): </w:t>
      </w:r>
      <w:r w:rsidRPr="00883422">
        <w:rPr>
          <w:sz w:val="28"/>
          <w:szCs w:val="28"/>
          <w:lang w:val="kk-KZ"/>
        </w:rPr>
        <w:t xml:space="preserve">Төменде көрсетілген әдебиеттерді пайдалана отырып, практикалық сабақтарда берілген тақырыптар бойынша қысқаша баяндама, реферат, презентация дайындау. </w:t>
      </w:r>
    </w:p>
    <w:p w:rsidR="00883422" w:rsidRPr="00883422" w:rsidRDefault="00883422" w:rsidP="00883422">
      <w:pPr>
        <w:pStyle w:val="a7"/>
        <w:spacing w:after="0" w:line="240" w:lineRule="auto"/>
        <w:ind w:left="0" w:firstLine="567"/>
        <w:jc w:val="both"/>
        <w:rPr>
          <w:rFonts w:ascii="Times New Roman" w:hAnsi="Times New Roman"/>
          <w:i/>
          <w:sz w:val="28"/>
          <w:szCs w:val="28"/>
          <w:lang w:val="kk-KZ"/>
        </w:rPr>
      </w:pPr>
      <w:r w:rsidRPr="00883422">
        <w:rPr>
          <w:rFonts w:ascii="Times New Roman" w:hAnsi="Times New Roman"/>
          <w:i/>
          <w:sz w:val="28"/>
          <w:szCs w:val="28"/>
          <w:lang w:val="kk-KZ"/>
        </w:rPr>
        <w:t>Әдебиеттер / Литературы:</w:t>
      </w:r>
    </w:p>
    <w:p w:rsidR="00883422" w:rsidRPr="00883422" w:rsidRDefault="00883422" w:rsidP="00883422">
      <w:pPr>
        <w:pStyle w:val="a7"/>
        <w:spacing w:after="0" w:line="240" w:lineRule="auto"/>
        <w:ind w:left="0" w:firstLine="567"/>
        <w:jc w:val="both"/>
        <w:rPr>
          <w:rFonts w:ascii="Times New Roman" w:hAnsi="Times New Roman"/>
          <w:i/>
          <w:sz w:val="28"/>
          <w:szCs w:val="28"/>
          <w:lang w:val="kk-KZ"/>
        </w:rPr>
      </w:pPr>
      <w:r w:rsidRPr="00883422">
        <w:rPr>
          <w:rFonts w:ascii="Times New Roman" w:hAnsi="Times New Roman"/>
          <w:i/>
          <w:sz w:val="28"/>
          <w:szCs w:val="28"/>
          <w:lang w:val="kk-KZ"/>
        </w:rPr>
        <w:t>Негізгі:[1, 2, 3, 4, 5, 6]</w:t>
      </w:r>
    </w:p>
    <w:p w:rsidR="00883422" w:rsidRPr="00883422" w:rsidRDefault="00883422" w:rsidP="00883422">
      <w:pPr>
        <w:pStyle w:val="a7"/>
        <w:spacing w:after="0" w:line="240" w:lineRule="auto"/>
        <w:ind w:left="0" w:firstLine="567"/>
        <w:jc w:val="both"/>
        <w:rPr>
          <w:rFonts w:ascii="Times New Roman" w:hAnsi="Times New Roman"/>
          <w:i/>
          <w:sz w:val="28"/>
          <w:szCs w:val="28"/>
          <w:lang w:val="kk-KZ"/>
        </w:rPr>
      </w:pPr>
      <w:r w:rsidRPr="00883422">
        <w:rPr>
          <w:rFonts w:ascii="Times New Roman" w:hAnsi="Times New Roman"/>
          <w:i/>
          <w:sz w:val="28"/>
          <w:szCs w:val="28"/>
          <w:lang w:val="kk-KZ"/>
        </w:rPr>
        <w:t xml:space="preserve">Қосымша:[1, 2, 3, 4] </w:t>
      </w:r>
    </w:p>
    <w:p w:rsidR="00381947" w:rsidRPr="00575B32" w:rsidRDefault="00381947" w:rsidP="00381947">
      <w:pPr>
        <w:pStyle w:val="1"/>
        <w:keepNext w:val="0"/>
        <w:tabs>
          <w:tab w:val="left" w:pos="708"/>
        </w:tabs>
        <w:ind w:firstLine="567"/>
        <w:jc w:val="both"/>
        <w:rPr>
          <w:szCs w:val="28"/>
        </w:rPr>
      </w:pPr>
    </w:p>
    <w:p w:rsidR="00381947" w:rsidRPr="00883422" w:rsidRDefault="00381947" w:rsidP="00883422">
      <w:pPr>
        <w:pStyle w:val="1"/>
        <w:keepNext w:val="0"/>
        <w:tabs>
          <w:tab w:val="left" w:pos="708"/>
        </w:tabs>
        <w:ind w:firstLine="567"/>
        <w:jc w:val="both"/>
        <w:rPr>
          <w:szCs w:val="28"/>
        </w:rPr>
      </w:pPr>
      <w:r w:rsidRPr="00575B32">
        <w:rPr>
          <w:szCs w:val="28"/>
        </w:rPr>
        <w:t xml:space="preserve">9 </w:t>
      </w:r>
      <w:r w:rsidRPr="00883422">
        <w:rPr>
          <w:szCs w:val="28"/>
        </w:rPr>
        <w:t>БОӨЖ мен БӨЖ бойынша тапсырма / Задания СРОП и СРО</w:t>
      </w:r>
    </w:p>
    <w:p w:rsidR="00381947" w:rsidRPr="00575B32" w:rsidRDefault="00381947" w:rsidP="00381947">
      <w:pPr>
        <w:jc w:val="both"/>
        <w:rPr>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2268"/>
        <w:gridCol w:w="2127"/>
        <w:gridCol w:w="1417"/>
      </w:tblGrid>
      <w:tr w:rsidR="00381947" w:rsidRPr="00575B32" w:rsidTr="001E2D87">
        <w:tc>
          <w:tcPr>
            <w:tcW w:w="567" w:type="dxa"/>
            <w:vAlign w:val="center"/>
          </w:tcPr>
          <w:p w:rsidR="00381947" w:rsidRPr="00575B32" w:rsidRDefault="00381947" w:rsidP="001E2D87">
            <w:pPr>
              <w:jc w:val="center"/>
              <w:rPr>
                <w:b/>
              </w:rPr>
            </w:pPr>
            <w:r w:rsidRPr="00575B32">
              <w:rPr>
                <w:b/>
              </w:rPr>
              <w:t>№</w:t>
            </w:r>
          </w:p>
        </w:tc>
        <w:tc>
          <w:tcPr>
            <w:tcW w:w="2977" w:type="dxa"/>
            <w:vAlign w:val="center"/>
          </w:tcPr>
          <w:p w:rsidR="00381947" w:rsidRPr="00575B32" w:rsidRDefault="00381947" w:rsidP="001E2D87">
            <w:pPr>
              <w:jc w:val="center"/>
              <w:rPr>
                <w:b/>
              </w:rPr>
            </w:pPr>
            <w:r w:rsidRPr="00575B32">
              <w:rPr>
                <w:b/>
              </w:rPr>
              <w:t>Тақырып атауы / Наименование тем</w:t>
            </w:r>
          </w:p>
        </w:tc>
        <w:tc>
          <w:tcPr>
            <w:tcW w:w="2268" w:type="dxa"/>
            <w:vAlign w:val="center"/>
          </w:tcPr>
          <w:p w:rsidR="00381947" w:rsidRPr="00575B32" w:rsidRDefault="00381947" w:rsidP="001E2D87">
            <w:pPr>
              <w:jc w:val="center"/>
              <w:rPr>
                <w:b/>
              </w:rPr>
            </w:pPr>
            <w:r w:rsidRPr="00575B32">
              <w:rPr>
                <w:b/>
              </w:rPr>
              <w:t xml:space="preserve">БОӨЖ мен БӨЖ тапсырмаларының мазмұны / Содержание </w:t>
            </w:r>
            <w:r w:rsidRPr="00575B32">
              <w:rPr>
                <w:b/>
              </w:rPr>
              <w:lastRenderedPageBreak/>
              <w:t>заданий для СРОП и СРО</w:t>
            </w:r>
          </w:p>
        </w:tc>
        <w:tc>
          <w:tcPr>
            <w:tcW w:w="2127" w:type="dxa"/>
            <w:vAlign w:val="center"/>
          </w:tcPr>
          <w:p w:rsidR="00381947" w:rsidRPr="00575B32" w:rsidRDefault="00381947" w:rsidP="001E2D87">
            <w:pPr>
              <w:jc w:val="center"/>
              <w:rPr>
                <w:b/>
              </w:rPr>
            </w:pPr>
            <w:r w:rsidRPr="00575B32">
              <w:rPr>
                <w:b/>
              </w:rPr>
              <w:lastRenderedPageBreak/>
              <w:t>Бақылау түрі / Форма контроля</w:t>
            </w:r>
          </w:p>
        </w:tc>
        <w:tc>
          <w:tcPr>
            <w:tcW w:w="1417" w:type="dxa"/>
            <w:vAlign w:val="center"/>
          </w:tcPr>
          <w:p w:rsidR="00381947" w:rsidRPr="00575B32" w:rsidRDefault="00381947" w:rsidP="001E2D87">
            <w:pPr>
              <w:jc w:val="center"/>
              <w:rPr>
                <w:b/>
              </w:rPr>
            </w:pPr>
            <w:r w:rsidRPr="00575B32">
              <w:rPr>
                <w:b/>
              </w:rPr>
              <w:t>Тапсыру мерзімі / Срок сдачи</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w:t>
            </w:r>
          </w:p>
        </w:tc>
        <w:tc>
          <w:tcPr>
            <w:tcW w:w="2977" w:type="dxa"/>
          </w:tcPr>
          <w:p w:rsidR="003E58EF" w:rsidRPr="0042310B" w:rsidRDefault="003E58EF" w:rsidP="003E58EF">
            <w:pPr>
              <w:rPr>
                <w:lang w:val="kk-KZ"/>
              </w:rPr>
            </w:pPr>
            <w:r>
              <w:rPr>
                <w:lang w:val="kk-KZ"/>
              </w:rPr>
              <w:t>Ғылыми зерттеу әдістерінің рөлі мен маңызы</w:t>
            </w:r>
          </w:p>
        </w:tc>
        <w:tc>
          <w:tcPr>
            <w:tcW w:w="2268" w:type="dxa"/>
          </w:tcPr>
          <w:p w:rsidR="003E58EF" w:rsidRDefault="003E58EF" w:rsidP="003E58EF">
            <w:pPr>
              <w:widowControl w:val="0"/>
              <w:tabs>
                <w:tab w:val="left" w:pos="3200"/>
                <w:tab w:val="left" w:pos="3560"/>
                <w:tab w:val="center" w:pos="4865"/>
                <w:tab w:val="center" w:pos="5174"/>
              </w:tabs>
              <w:autoSpaceDE w:val="0"/>
              <w:autoSpaceDN w:val="0"/>
              <w:adjustRightInd w:val="0"/>
              <w:spacing w:line="256" w:lineRule="auto"/>
              <w:jc w:val="both"/>
              <w:rPr>
                <w:caps/>
                <w:lang w:val="kk-KZ"/>
              </w:rPr>
            </w:pPr>
            <w:r>
              <w:t>Оқушылардың оқулықтармен, жазбалармен жұмысы</w:t>
            </w:r>
          </w:p>
        </w:tc>
        <w:tc>
          <w:tcPr>
            <w:tcW w:w="2127" w:type="dxa"/>
          </w:tcPr>
          <w:p w:rsidR="003E58EF" w:rsidRPr="00E42667" w:rsidRDefault="003E58EF" w:rsidP="003E58EF">
            <w:pPr>
              <w:tabs>
                <w:tab w:val="left" w:pos="9720"/>
              </w:tabs>
              <w:ind w:right="-2"/>
              <w:jc w:val="center"/>
              <w:rPr>
                <w:lang w:val="kk-KZ"/>
              </w:rP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2</w:t>
            </w:r>
          </w:p>
        </w:tc>
        <w:tc>
          <w:tcPr>
            <w:tcW w:w="2977" w:type="dxa"/>
          </w:tcPr>
          <w:p w:rsidR="003E58EF" w:rsidRPr="0042310B" w:rsidRDefault="003E58EF" w:rsidP="003E58EF">
            <w:pPr>
              <w:tabs>
                <w:tab w:val="left" w:pos="9720"/>
              </w:tabs>
              <w:ind w:right="-2"/>
              <w:rPr>
                <w:lang w:val="kk-KZ"/>
              </w:rPr>
            </w:pPr>
            <w:r>
              <w:rPr>
                <w:lang w:val="kk-KZ"/>
              </w:rPr>
              <w:t>Материалтануды зерттеудің әдістері. Металлография.</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tabs>
                <w:tab w:val="left" w:pos="9720"/>
              </w:tabs>
              <w:ind w:right="-2"/>
              <w:jc w:val="center"/>
              <w:rPr>
                <w:lang w:val="kk-KZ"/>
              </w:rP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2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3</w:t>
            </w:r>
          </w:p>
        </w:tc>
        <w:tc>
          <w:tcPr>
            <w:tcW w:w="2977" w:type="dxa"/>
          </w:tcPr>
          <w:p w:rsidR="003E58EF" w:rsidRPr="0042310B" w:rsidRDefault="003E58EF" w:rsidP="003E58EF">
            <w:pPr>
              <w:tabs>
                <w:tab w:val="left" w:pos="9720"/>
              </w:tabs>
              <w:ind w:right="-2"/>
              <w:rPr>
                <w:lang w:val="kk-KZ"/>
              </w:rPr>
            </w:pPr>
            <w:r w:rsidRPr="00773A50">
              <w:rPr>
                <w:lang w:val="kk-KZ"/>
              </w:rPr>
              <w:t>Сандық металлография әдістерінің негіздері</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tabs>
                <w:tab w:val="left" w:pos="9720"/>
              </w:tabs>
              <w:ind w:right="-2"/>
              <w:jc w:val="center"/>
              <w:rPr>
                <w:lang w:val="kk-KZ"/>
              </w:rP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3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4</w:t>
            </w:r>
          </w:p>
        </w:tc>
        <w:tc>
          <w:tcPr>
            <w:tcW w:w="2977" w:type="dxa"/>
          </w:tcPr>
          <w:p w:rsidR="003E58EF" w:rsidRPr="0042310B" w:rsidRDefault="003E58EF" w:rsidP="003E58EF">
            <w:pPr>
              <w:tabs>
                <w:tab w:val="left" w:pos="9720"/>
              </w:tabs>
              <w:ind w:right="-2"/>
              <w:rPr>
                <w:bCs/>
                <w:lang w:val="kk-KZ"/>
              </w:rPr>
            </w:pPr>
            <w:r w:rsidRPr="00773A50">
              <w:rPr>
                <w:bCs/>
                <w:lang w:val="kk-KZ"/>
              </w:rPr>
              <w:t>Материалдарды механикалық сынау кезінде ғылыми әдістерді пайдалану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4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5</w:t>
            </w:r>
          </w:p>
        </w:tc>
        <w:tc>
          <w:tcPr>
            <w:tcW w:w="2977" w:type="dxa"/>
          </w:tcPr>
          <w:p w:rsidR="003E58EF" w:rsidRPr="0042310B" w:rsidRDefault="003E58EF" w:rsidP="003E58EF">
            <w:pPr>
              <w:tabs>
                <w:tab w:val="left" w:pos="9720"/>
              </w:tabs>
              <w:ind w:right="-2"/>
              <w:rPr>
                <w:lang w:val="kk-KZ"/>
              </w:rPr>
            </w:pPr>
            <w:r w:rsidRPr="00773A50">
              <w:rPr>
                <w:lang w:val="kk-KZ"/>
              </w:rPr>
              <w:t>Қаттылықты өлшеу кезіндегі ғылыми компетенциялар.</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5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6</w:t>
            </w:r>
          </w:p>
        </w:tc>
        <w:tc>
          <w:tcPr>
            <w:tcW w:w="2977" w:type="dxa"/>
          </w:tcPr>
          <w:p w:rsidR="003E58EF" w:rsidRPr="0042310B" w:rsidRDefault="003E58EF" w:rsidP="003E58EF">
            <w:pPr>
              <w:tabs>
                <w:tab w:val="left" w:pos="9720"/>
              </w:tabs>
              <w:ind w:right="-2"/>
              <w:rPr>
                <w:lang w:val="kk-KZ"/>
              </w:rPr>
            </w:pPr>
            <w:r w:rsidRPr="00773A50">
              <w:rPr>
                <w:lang w:val="kk-KZ"/>
              </w:rPr>
              <w:t>Рентгендік құрылымдық талдау кезіндегі ғылыми әдістер негізі.</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6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7</w:t>
            </w:r>
          </w:p>
        </w:tc>
        <w:tc>
          <w:tcPr>
            <w:tcW w:w="2977" w:type="dxa"/>
          </w:tcPr>
          <w:p w:rsidR="003E58EF" w:rsidRPr="0042310B" w:rsidRDefault="003E58EF" w:rsidP="003E58EF">
            <w:pPr>
              <w:tabs>
                <w:tab w:val="left" w:pos="9720"/>
              </w:tabs>
              <w:ind w:right="-2"/>
              <w:rPr>
                <w:bCs/>
                <w:lang w:val="kk-KZ"/>
              </w:rPr>
            </w:pPr>
            <w:r w:rsidRPr="00773A50">
              <w:rPr>
                <w:bCs/>
                <w:lang w:val="kk-KZ"/>
              </w:rPr>
              <w:t>Лауэграммалар мен эпиграммаларды талдау негізінде кескіндеу қабілеттілігін арттыру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7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8</w:t>
            </w:r>
          </w:p>
        </w:tc>
        <w:tc>
          <w:tcPr>
            <w:tcW w:w="2977" w:type="dxa"/>
          </w:tcPr>
          <w:p w:rsidR="003E58EF" w:rsidRPr="0042310B" w:rsidRDefault="003E58EF" w:rsidP="003E58EF">
            <w:pPr>
              <w:tabs>
                <w:tab w:val="left" w:pos="9720"/>
              </w:tabs>
              <w:ind w:right="-2"/>
              <w:rPr>
                <w:lang w:val="kk-KZ"/>
              </w:rPr>
            </w:pPr>
            <w:r w:rsidRPr="001D1F74">
              <w:rPr>
                <w:lang w:val="kk-KZ"/>
              </w:rPr>
              <w:t>Электрондық микроскопия әдістерінің жиынтығын меңгеру арқылы ғылыми сауаттылықты арттыру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8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9</w:t>
            </w:r>
          </w:p>
        </w:tc>
        <w:tc>
          <w:tcPr>
            <w:tcW w:w="2977" w:type="dxa"/>
          </w:tcPr>
          <w:p w:rsidR="003E58EF" w:rsidRPr="0042310B" w:rsidRDefault="003E58EF" w:rsidP="003E58EF">
            <w:pPr>
              <w:tabs>
                <w:tab w:val="left" w:pos="9720"/>
              </w:tabs>
              <w:ind w:right="-2"/>
              <w:rPr>
                <w:lang w:val="kk-KZ"/>
              </w:rPr>
            </w:pPr>
            <w:r w:rsidRPr="001D1F74">
              <w:rPr>
                <w:lang w:val="kk-KZ"/>
              </w:rPr>
              <w:t>Электронограммаларды индекстеу арқылы ғылыи-тәжірибелік құзыреттілікті арттыру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9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10</w:t>
            </w:r>
          </w:p>
        </w:tc>
        <w:tc>
          <w:tcPr>
            <w:tcW w:w="2977" w:type="dxa"/>
          </w:tcPr>
          <w:p w:rsidR="003E58EF" w:rsidRPr="0042310B" w:rsidRDefault="003E58EF" w:rsidP="003E58EF">
            <w:pPr>
              <w:tabs>
                <w:tab w:val="left" w:pos="9720"/>
              </w:tabs>
              <w:ind w:right="-2"/>
              <w:rPr>
                <w:lang w:val="kk-KZ"/>
              </w:rPr>
            </w:pPr>
            <w:r w:rsidRPr="001D1F74">
              <w:rPr>
                <w:lang w:val="kk-KZ"/>
              </w:rPr>
              <w:t>Оже-электрондық спектроскопия негізінде ғылыми зерттеу әдістерін талдау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10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11</w:t>
            </w:r>
          </w:p>
        </w:tc>
        <w:tc>
          <w:tcPr>
            <w:tcW w:w="2977" w:type="dxa"/>
          </w:tcPr>
          <w:p w:rsidR="003E58EF" w:rsidRPr="0042310B" w:rsidRDefault="003E58EF" w:rsidP="003E58EF">
            <w:pPr>
              <w:tabs>
                <w:tab w:val="left" w:pos="9720"/>
              </w:tabs>
              <w:ind w:right="-2"/>
              <w:rPr>
                <w:lang w:val="kk-KZ"/>
              </w:rPr>
            </w:pPr>
            <w:r w:rsidRPr="001D1F74">
              <w:rPr>
                <w:lang w:val="kk-KZ"/>
              </w:rPr>
              <w:t>Дифференциалдық термиялық талдаудағы ғылыми зерттеу әдістері</w:t>
            </w:r>
          </w:p>
        </w:tc>
        <w:tc>
          <w:tcPr>
            <w:tcW w:w="2268" w:type="dxa"/>
          </w:tcPr>
          <w:p w:rsidR="003E58EF" w:rsidRDefault="003E58EF" w:rsidP="003E58EF">
            <w:pPr>
              <w:spacing w:line="256" w:lineRule="auto"/>
            </w:pPr>
            <w:r>
              <w:t xml:space="preserve">Оқушылардың оқулықтармен, </w:t>
            </w:r>
            <w:r>
              <w:lastRenderedPageBreak/>
              <w:t>жазбалармен жұмысы</w:t>
            </w:r>
          </w:p>
        </w:tc>
        <w:tc>
          <w:tcPr>
            <w:tcW w:w="2127" w:type="dxa"/>
          </w:tcPr>
          <w:p w:rsidR="003E58EF" w:rsidRPr="00E42667" w:rsidRDefault="003E58EF" w:rsidP="003E58EF">
            <w:pPr>
              <w:jc w:val="center"/>
            </w:pPr>
            <w:r w:rsidRPr="00E42667">
              <w:rPr>
                <w:lang w:val="kk-KZ"/>
              </w:rPr>
              <w:lastRenderedPageBreak/>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11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12</w:t>
            </w:r>
          </w:p>
        </w:tc>
        <w:tc>
          <w:tcPr>
            <w:tcW w:w="2977" w:type="dxa"/>
          </w:tcPr>
          <w:p w:rsidR="003E58EF" w:rsidRPr="0042310B" w:rsidRDefault="003E58EF" w:rsidP="003E58EF">
            <w:pPr>
              <w:tabs>
                <w:tab w:val="left" w:pos="9720"/>
              </w:tabs>
              <w:ind w:right="-2"/>
              <w:rPr>
                <w:lang w:val="kk-KZ"/>
              </w:rPr>
            </w:pPr>
            <w:r w:rsidRPr="001D1F74">
              <w:rPr>
                <w:lang w:val="kk-KZ"/>
              </w:rPr>
              <w:t>Заманауи материалдар мен технологияларды меңгеруде ғылыми-тәжірибелік құзыреттіліктер</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12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13</w:t>
            </w:r>
          </w:p>
        </w:tc>
        <w:tc>
          <w:tcPr>
            <w:tcW w:w="2977" w:type="dxa"/>
          </w:tcPr>
          <w:p w:rsidR="003E58EF" w:rsidRPr="0042310B" w:rsidRDefault="003E58EF" w:rsidP="003E58EF">
            <w:pPr>
              <w:tabs>
                <w:tab w:val="left" w:pos="9720"/>
              </w:tabs>
              <w:ind w:right="-2"/>
              <w:rPr>
                <w:lang w:val="kk-KZ"/>
              </w:rPr>
            </w:pPr>
            <w:r w:rsidRPr="001D1F74">
              <w:rPr>
                <w:lang w:val="kk-KZ"/>
              </w:rPr>
              <w:t>Композиттік материалдар негізіндегі ғылыми зерттеу әдістері</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13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14</w:t>
            </w:r>
          </w:p>
        </w:tc>
        <w:tc>
          <w:tcPr>
            <w:tcW w:w="2977" w:type="dxa"/>
          </w:tcPr>
          <w:p w:rsidR="003E58EF" w:rsidRPr="00E62A82" w:rsidRDefault="003E58EF" w:rsidP="003E58EF">
            <w:pPr>
              <w:tabs>
                <w:tab w:val="left" w:pos="9720"/>
              </w:tabs>
              <w:ind w:right="-2"/>
              <w:rPr>
                <w:lang w:val="kk-KZ"/>
              </w:rPr>
            </w:pPr>
            <w:r w:rsidRPr="00BA434C">
              <w:rPr>
                <w:lang w:val="kk-KZ"/>
              </w:rPr>
              <w:t>Наноматериалдарды алу технологиялары негізінде ғылыми зерттеу әдістерін талдау</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E42667" w:rsidRDefault="003E58EF" w:rsidP="003E58EF">
            <w:pPr>
              <w:tabs>
                <w:tab w:val="left" w:pos="9720"/>
              </w:tabs>
              <w:ind w:right="-2"/>
              <w:jc w:val="center"/>
              <w:rPr>
                <w:lang w:val="kk-KZ"/>
              </w:rPr>
            </w:pPr>
            <w:r w:rsidRPr="00E42667">
              <w:rPr>
                <w:lang w:val="kk-KZ"/>
              </w:rPr>
              <w:t>14 апта</w:t>
            </w:r>
          </w:p>
        </w:tc>
      </w:tr>
      <w:tr w:rsidR="003E58EF" w:rsidRPr="00575B32" w:rsidTr="001E2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Pr>
          <w:p w:rsidR="003E58EF" w:rsidRPr="00575B32" w:rsidRDefault="003E58EF" w:rsidP="003E58EF">
            <w:pPr>
              <w:rPr>
                <w:b/>
              </w:rPr>
            </w:pPr>
            <w:r w:rsidRPr="00575B32">
              <w:rPr>
                <w:b/>
              </w:rPr>
              <w:t>15</w:t>
            </w:r>
          </w:p>
        </w:tc>
        <w:tc>
          <w:tcPr>
            <w:tcW w:w="2977" w:type="dxa"/>
          </w:tcPr>
          <w:p w:rsidR="003E58EF" w:rsidRPr="0042310B" w:rsidRDefault="003E58EF" w:rsidP="003E58EF">
            <w:pPr>
              <w:tabs>
                <w:tab w:val="left" w:pos="9720"/>
              </w:tabs>
              <w:ind w:right="-2"/>
              <w:rPr>
                <w:bCs/>
                <w:lang w:val="kk-KZ"/>
              </w:rPr>
            </w:pPr>
            <w:r w:rsidRPr="00BA434C">
              <w:rPr>
                <w:bCs/>
                <w:lang w:val="kk-KZ"/>
              </w:rPr>
              <w:t>Сканирлеуші туннельдік микроскопия әдісінің ғылыми-тәжірибелік құзыреттілікті дамытудағы рөлі</w:t>
            </w:r>
          </w:p>
        </w:tc>
        <w:tc>
          <w:tcPr>
            <w:tcW w:w="2268" w:type="dxa"/>
          </w:tcPr>
          <w:p w:rsidR="003E58EF" w:rsidRDefault="003E58EF" w:rsidP="003E58EF">
            <w:pPr>
              <w:spacing w:line="256" w:lineRule="auto"/>
            </w:pPr>
            <w:r>
              <w:t>Оқушылардың оқулықтармен, жазбалармен жұмысы</w:t>
            </w:r>
          </w:p>
        </w:tc>
        <w:tc>
          <w:tcPr>
            <w:tcW w:w="2127" w:type="dxa"/>
          </w:tcPr>
          <w:p w:rsidR="003E58EF" w:rsidRPr="00E42667" w:rsidRDefault="003E58EF" w:rsidP="003E58EF">
            <w:pPr>
              <w:jc w:val="center"/>
            </w:pPr>
            <w:r w:rsidRPr="00E42667">
              <w:rPr>
                <w:lang w:val="kk-KZ"/>
              </w:rPr>
              <w:t>Ауызша</w:t>
            </w:r>
          </w:p>
        </w:tc>
        <w:tc>
          <w:tcPr>
            <w:tcW w:w="1417" w:type="dxa"/>
          </w:tcPr>
          <w:p w:rsidR="003E58EF" w:rsidRPr="00621E77" w:rsidRDefault="003E58EF" w:rsidP="003E58EF">
            <w:pPr>
              <w:tabs>
                <w:tab w:val="left" w:pos="9720"/>
              </w:tabs>
              <w:ind w:right="-2"/>
              <w:jc w:val="center"/>
              <w:rPr>
                <w:lang w:val="kk-KZ"/>
              </w:rPr>
            </w:pPr>
            <w:r w:rsidRPr="00E42667">
              <w:rPr>
                <w:lang w:val="kk-KZ"/>
              </w:rPr>
              <w:t>15 апта</w:t>
            </w:r>
          </w:p>
        </w:tc>
      </w:tr>
    </w:tbl>
    <w:p w:rsidR="00381947" w:rsidRPr="00575B32" w:rsidRDefault="00381947" w:rsidP="00381947">
      <w:pPr>
        <w:ind w:firstLine="708"/>
        <w:jc w:val="both"/>
        <w:rPr>
          <w:sz w:val="28"/>
          <w:szCs w:val="28"/>
        </w:rPr>
      </w:pPr>
    </w:p>
    <w:p w:rsidR="00381947" w:rsidRPr="00575B32" w:rsidRDefault="00381947" w:rsidP="00381947">
      <w:pPr>
        <w:ind w:firstLine="567"/>
        <w:jc w:val="both"/>
        <w:rPr>
          <w:sz w:val="28"/>
          <w:szCs w:val="28"/>
        </w:rPr>
      </w:pPr>
      <w:r w:rsidRPr="00575B32">
        <w:rPr>
          <w:sz w:val="28"/>
          <w:szCs w:val="28"/>
        </w:rPr>
        <w:t>Барлық сұрақтар бойынша кеңес беру - кестеге сәйкес / Консультация по всем вопросам - по графику.</w:t>
      </w:r>
    </w:p>
    <w:p w:rsidR="00381947" w:rsidRPr="00575B32" w:rsidRDefault="00381947" w:rsidP="00381947">
      <w:pPr>
        <w:ind w:firstLine="567"/>
        <w:rPr>
          <w:sz w:val="28"/>
          <w:szCs w:val="28"/>
        </w:rPr>
      </w:pPr>
    </w:p>
    <w:p w:rsidR="00381947" w:rsidRPr="00575B32" w:rsidRDefault="00381947" w:rsidP="00381947">
      <w:pPr>
        <w:ind w:firstLine="567"/>
        <w:jc w:val="both"/>
        <w:rPr>
          <w:i/>
          <w:szCs w:val="28"/>
        </w:rPr>
      </w:pPr>
      <w:r w:rsidRPr="00575B32">
        <w:rPr>
          <w:b/>
          <w:sz w:val="28"/>
          <w:szCs w:val="28"/>
        </w:rPr>
        <w:t>1</w:t>
      </w:r>
      <w:r w:rsidR="00411F11">
        <w:rPr>
          <w:b/>
          <w:sz w:val="28"/>
          <w:szCs w:val="28"/>
          <w:lang w:val="kk-KZ"/>
        </w:rPr>
        <w:t>0</w:t>
      </w:r>
      <w:r w:rsidRPr="00575B32">
        <w:rPr>
          <w:b/>
          <w:sz w:val="28"/>
          <w:szCs w:val="28"/>
        </w:rPr>
        <w:t xml:space="preserve"> Ұпай қою саясаты мен критерийлері / Политика и критерий выставления оценок</w:t>
      </w:r>
    </w:p>
    <w:p w:rsidR="00381947" w:rsidRPr="00575B32" w:rsidRDefault="00381947" w:rsidP="00381947">
      <w:pPr>
        <w:pStyle w:val="a7"/>
        <w:spacing w:after="0" w:line="240" w:lineRule="auto"/>
        <w:ind w:left="0" w:firstLine="567"/>
        <w:jc w:val="both"/>
        <w:rPr>
          <w:rFonts w:ascii="Times New Roman" w:hAnsi="Times New Roman"/>
          <w:sz w:val="28"/>
          <w:szCs w:val="28"/>
        </w:rPr>
      </w:pPr>
    </w:p>
    <w:p w:rsidR="00381947" w:rsidRPr="00087938" w:rsidRDefault="00381947" w:rsidP="00381947">
      <w:pPr>
        <w:pStyle w:val="2"/>
        <w:spacing w:after="0" w:line="240" w:lineRule="auto"/>
        <w:ind w:left="0" w:firstLine="567"/>
        <w:jc w:val="both"/>
        <w:rPr>
          <w:sz w:val="28"/>
          <w:szCs w:val="28"/>
          <w:lang w:val="ru-RU" w:eastAsia="ru-RU"/>
        </w:rPr>
      </w:pPr>
      <w:r w:rsidRPr="00087938">
        <w:rPr>
          <w:sz w:val="28"/>
          <w:szCs w:val="28"/>
          <w:lang w:val="ru-RU" w:eastAsia="ru-RU"/>
        </w:rPr>
        <w:t xml:space="preserve">Кредиттік оқыту технологиясы жағдайында оқу процесін ұйымдастырудың элементтерінің бірі білім алушылардың оқу жетістіктерін бағалаудың балдық-рейтингтік жүйесін пайдалану болып табылады. Бағалау саясаты объективтілік, ашықтық, икемділік және жоғары саралау принциптеріне негізделген. </w:t>
      </w:r>
    </w:p>
    <w:p w:rsidR="00381947" w:rsidRPr="00087938" w:rsidRDefault="00381947" w:rsidP="00381947">
      <w:pPr>
        <w:pStyle w:val="2"/>
        <w:spacing w:after="0" w:line="240" w:lineRule="auto"/>
        <w:ind w:left="0" w:firstLine="567"/>
        <w:jc w:val="both"/>
        <w:rPr>
          <w:sz w:val="28"/>
          <w:szCs w:val="28"/>
          <w:lang w:val="ru-RU" w:eastAsia="ru-RU"/>
        </w:rPr>
      </w:pPr>
      <w:r w:rsidRPr="00087938">
        <w:rPr>
          <w:sz w:val="28"/>
          <w:szCs w:val="28"/>
          <w:lang w:val="ru-RU" w:eastAsia="ru-RU"/>
        </w:rPr>
        <w:t xml:space="preserve">Пәнді оқу әр түрлі формадағы емтиханмен аяқталады (жазбаша немесе ауызша емтихан, тестілеу), ол барлық өткен материалдарды қамтиды. Бағдарламада көзделген барлық тапсырмаларды орындау емтиханға жіберудің міндетті шарты болып табылады. </w:t>
      </w:r>
    </w:p>
    <w:p w:rsidR="00381947" w:rsidRDefault="00381947" w:rsidP="00381947">
      <w:pPr>
        <w:pStyle w:val="2"/>
        <w:spacing w:after="0" w:line="240" w:lineRule="auto"/>
        <w:ind w:left="0" w:firstLine="567"/>
        <w:jc w:val="both"/>
        <w:rPr>
          <w:sz w:val="28"/>
          <w:szCs w:val="28"/>
          <w:lang w:val="ru-RU" w:eastAsia="ru-RU"/>
        </w:rPr>
      </w:pPr>
      <w:r w:rsidRPr="00087938">
        <w:rPr>
          <w:sz w:val="28"/>
          <w:szCs w:val="28"/>
          <w:lang w:val="ru-RU" w:eastAsia="ru-RU"/>
        </w:rPr>
        <w:t>Әр тапсырма 0-100 баллмен бағаланады.</w:t>
      </w:r>
    </w:p>
    <w:p w:rsidR="00381947" w:rsidRPr="00575B32" w:rsidRDefault="00381947" w:rsidP="00381947">
      <w:pPr>
        <w:pStyle w:val="2"/>
        <w:spacing w:after="0" w:line="240" w:lineRule="auto"/>
        <w:ind w:left="0" w:firstLine="567"/>
        <w:jc w:val="both"/>
        <w:rPr>
          <w:i/>
          <w:sz w:val="28"/>
          <w:szCs w:val="28"/>
          <w:lang w:val="ru-RU"/>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2552"/>
        <w:gridCol w:w="1701"/>
        <w:gridCol w:w="1134"/>
        <w:gridCol w:w="6"/>
      </w:tblGrid>
      <w:tr w:rsidR="00381947" w:rsidRPr="00575B32" w:rsidTr="001E2D87">
        <w:trPr>
          <w:trHeight w:val="156"/>
        </w:trPr>
        <w:tc>
          <w:tcPr>
            <w:tcW w:w="534" w:type="dxa"/>
          </w:tcPr>
          <w:p w:rsidR="00381947" w:rsidRPr="00575B32" w:rsidRDefault="00381947" w:rsidP="001E2D87">
            <w:r w:rsidRPr="00575B32">
              <w:t>№</w:t>
            </w:r>
          </w:p>
        </w:tc>
        <w:tc>
          <w:tcPr>
            <w:tcW w:w="3543" w:type="dxa"/>
          </w:tcPr>
          <w:p w:rsidR="00381947" w:rsidRPr="00575B32" w:rsidRDefault="00381947" w:rsidP="001E2D87">
            <w:pPr>
              <w:pStyle w:val="1"/>
              <w:rPr>
                <w:sz w:val="24"/>
                <w:szCs w:val="24"/>
              </w:rPr>
            </w:pPr>
            <w:r w:rsidRPr="003D5A8D">
              <w:rPr>
                <w:sz w:val="24"/>
                <w:szCs w:val="24"/>
              </w:rPr>
              <w:t>Жұмыс түрі</w:t>
            </w:r>
          </w:p>
        </w:tc>
        <w:tc>
          <w:tcPr>
            <w:tcW w:w="2552" w:type="dxa"/>
          </w:tcPr>
          <w:p w:rsidR="00381947" w:rsidRPr="00575B32" w:rsidRDefault="00381947" w:rsidP="001E2D87">
            <w:r w:rsidRPr="003D5A8D">
              <w:t>Бір тапсырма үшін баға (max балл)</w:t>
            </w:r>
          </w:p>
        </w:tc>
        <w:tc>
          <w:tcPr>
            <w:tcW w:w="1701" w:type="dxa"/>
          </w:tcPr>
          <w:p w:rsidR="00381947" w:rsidRPr="00575B32" w:rsidRDefault="00381947" w:rsidP="001E2D87">
            <w:r w:rsidRPr="003D5A8D">
              <w:t>Тапсырмалар саны</w:t>
            </w:r>
          </w:p>
        </w:tc>
        <w:tc>
          <w:tcPr>
            <w:tcW w:w="1140" w:type="dxa"/>
            <w:gridSpan w:val="2"/>
          </w:tcPr>
          <w:p w:rsidR="00381947" w:rsidRPr="00575B32" w:rsidRDefault="00381947" w:rsidP="001E2D87">
            <w:r w:rsidRPr="00575B32">
              <w:t>Сумма</w:t>
            </w:r>
          </w:p>
        </w:tc>
      </w:tr>
      <w:tr w:rsidR="00381947" w:rsidRPr="00575B32" w:rsidTr="001E2D87">
        <w:trPr>
          <w:trHeight w:val="206"/>
        </w:trPr>
        <w:tc>
          <w:tcPr>
            <w:tcW w:w="9470" w:type="dxa"/>
            <w:gridSpan w:val="6"/>
          </w:tcPr>
          <w:p w:rsidR="00381947" w:rsidRPr="00575B32" w:rsidRDefault="00381947" w:rsidP="001E2D87">
            <w:pPr>
              <w:rPr>
                <w:b/>
              </w:rPr>
            </w:pPr>
            <w:r w:rsidRPr="00575B32">
              <w:rPr>
                <w:b/>
              </w:rPr>
              <w:t>Рейтинг 1</w:t>
            </w:r>
          </w:p>
        </w:tc>
      </w:tr>
      <w:tr w:rsidR="00BB4C8F" w:rsidRPr="00575B32" w:rsidTr="001E2D87">
        <w:tc>
          <w:tcPr>
            <w:tcW w:w="534" w:type="dxa"/>
          </w:tcPr>
          <w:p w:rsidR="00BB4C8F" w:rsidRPr="00575B32" w:rsidRDefault="00BB4C8F" w:rsidP="00BB4C8F">
            <w:r w:rsidRPr="00575B32">
              <w:t>1</w:t>
            </w:r>
          </w:p>
        </w:tc>
        <w:tc>
          <w:tcPr>
            <w:tcW w:w="3543" w:type="dxa"/>
          </w:tcPr>
          <w:p w:rsidR="00BB4C8F" w:rsidRPr="00621E77" w:rsidRDefault="00BB4C8F" w:rsidP="00BB4C8F">
            <w:pPr>
              <w:jc w:val="both"/>
              <w:rPr>
                <w:lang w:val="kk-KZ"/>
              </w:rPr>
            </w:pPr>
            <w:r w:rsidRPr="00621E77">
              <w:rPr>
                <w:lang w:val="kk-KZ"/>
              </w:rPr>
              <w:t>Дәріс</w:t>
            </w:r>
            <w:r>
              <w:rPr>
                <w:lang w:val="kk-KZ"/>
              </w:rPr>
              <w:t xml:space="preserve"> (конспект, жеке және топтық тапсырма)</w:t>
            </w:r>
          </w:p>
        </w:tc>
        <w:tc>
          <w:tcPr>
            <w:tcW w:w="2552" w:type="dxa"/>
          </w:tcPr>
          <w:p w:rsidR="00BB4C8F" w:rsidRPr="00575B32" w:rsidRDefault="00BB4C8F" w:rsidP="00BB4C8F">
            <w:pPr>
              <w:jc w:val="center"/>
            </w:pPr>
            <w:r w:rsidRPr="00575B32">
              <w:t>100</w:t>
            </w:r>
          </w:p>
        </w:tc>
        <w:tc>
          <w:tcPr>
            <w:tcW w:w="1701" w:type="dxa"/>
          </w:tcPr>
          <w:p w:rsidR="00BB4C8F" w:rsidRPr="00BB4C8F" w:rsidRDefault="00BB4C8F" w:rsidP="00BB4C8F">
            <w:pPr>
              <w:jc w:val="center"/>
              <w:rPr>
                <w:lang w:val="kk-KZ"/>
              </w:rPr>
            </w:pPr>
            <w:r>
              <w:rPr>
                <w:lang w:val="kk-KZ"/>
              </w:rPr>
              <w:t>10</w:t>
            </w:r>
          </w:p>
        </w:tc>
        <w:tc>
          <w:tcPr>
            <w:tcW w:w="1140" w:type="dxa"/>
            <w:gridSpan w:val="2"/>
          </w:tcPr>
          <w:p w:rsidR="00BB4C8F" w:rsidRPr="00BB4C8F" w:rsidRDefault="00BB4C8F" w:rsidP="00BB4C8F">
            <w:pPr>
              <w:jc w:val="center"/>
              <w:rPr>
                <w:lang w:val="kk-KZ"/>
              </w:rPr>
            </w:pPr>
            <w:r w:rsidRPr="00575B32">
              <w:t>100</w:t>
            </w:r>
            <w:r>
              <w:rPr>
                <w:lang w:val="kk-KZ"/>
              </w:rPr>
              <w:t>0</w:t>
            </w:r>
          </w:p>
        </w:tc>
      </w:tr>
      <w:tr w:rsidR="00BB4C8F" w:rsidRPr="00575B32" w:rsidTr="001E2D87">
        <w:tc>
          <w:tcPr>
            <w:tcW w:w="534" w:type="dxa"/>
          </w:tcPr>
          <w:p w:rsidR="00BB4C8F" w:rsidRPr="00575B32" w:rsidRDefault="00BB4C8F" w:rsidP="00BB4C8F">
            <w:r w:rsidRPr="00575B32">
              <w:t>2</w:t>
            </w:r>
          </w:p>
        </w:tc>
        <w:tc>
          <w:tcPr>
            <w:tcW w:w="3543" w:type="dxa"/>
          </w:tcPr>
          <w:p w:rsidR="00BB4C8F" w:rsidRPr="00621E77" w:rsidRDefault="00BB4C8F" w:rsidP="00BB4C8F">
            <w:r>
              <w:rPr>
                <w:lang w:val="kk-KZ"/>
              </w:rPr>
              <w:t>Практикалық жұмыс (реферат, презентация, баяндама)</w:t>
            </w:r>
          </w:p>
        </w:tc>
        <w:tc>
          <w:tcPr>
            <w:tcW w:w="2552" w:type="dxa"/>
          </w:tcPr>
          <w:p w:rsidR="00BB4C8F" w:rsidRPr="00575B32" w:rsidRDefault="00BB4C8F" w:rsidP="00BB4C8F">
            <w:pPr>
              <w:jc w:val="center"/>
            </w:pPr>
            <w:r w:rsidRPr="00575B32">
              <w:t>100</w:t>
            </w:r>
          </w:p>
        </w:tc>
        <w:tc>
          <w:tcPr>
            <w:tcW w:w="1701" w:type="dxa"/>
          </w:tcPr>
          <w:p w:rsidR="00BB4C8F" w:rsidRPr="00BB4C8F" w:rsidRDefault="00BB4C8F" w:rsidP="00BB4C8F">
            <w:pPr>
              <w:jc w:val="center"/>
              <w:rPr>
                <w:lang w:val="kk-KZ"/>
              </w:rPr>
            </w:pPr>
            <w:r>
              <w:rPr>
                <w:lang w:val="kk-KZ"/>
              </w:rPr>
              <w:t>4</w:t>
            </w:r>
          </w:p>
        </w:tc>
        <w:tc>
          <w:tcPr>
            <w:tcW w:w="1140" w:type="dxa"/>
            <w:gridSpan w:val="2"/>
          </w:tcPr>
          <w:p w:rsidR="00BB4C8F" w:rsidRPr="00575B32" w:rsidRDefault="00BB4C8F" w:rsidP="00BB4C8F">
            <w:pPr>
              <w:jc w:val="center"/>
            </w:pPr>
            <w:r>
              <w:t>4</w:t>
            </w:r>
            <w:r w:rsidRPr="00575B32">
              <w:t>00</w:t>
            </w:r>
          </w:p>
        </w:tc>
      </w:tr>
      <w:tr w:rsidR="00BB4C8F" w:rsidRPr="00575B32" w:rsidTr="001E2D87">
        <w:tc>
          <w:tcPr>
            <w:tcW w:w="534" w:type="dxa"/>
          </w:tcPr>
          <w:p w:rsidR="00BB4C8F" w:rsidRPr="00BB4C8F" w:rsidRDefault="00BB4C8F" w:rsidP="00BB4C8F">
            <w:pPr>
              <w:rPr>
                <w:lang w:val="kk-KZ"/>
              </w:rPr>
            </w:pPr>
            <w:r>
              <w:rPr>
                <w:lang w:val="kk-KZ"/>
              </w:rPr>
              <w:t>3</w:t>
            </w:r>
          </w:p>
        </w:tc>
        <w:tc>
          <w:tcPr>
            <w:tcW w:w="3543" w:type="dxa"/>
          </w:tcPr>
          <w:p w:rsidR="00BB4C8F" w:rsidRPr="00621E77" w:rsidRDefault="00BB4C8F" w:rsidP="00BB4C8F">
            <w:pPr>
              <w:rPr>
                <w:lang w:val="kk-KZ"/>
              </w:rPr>
            </w:pPr>
            <w:r>
              <w:rPr>
                <w:lang w:val="kk-KZ"/>
              </w:rPr>
              <w:t>К</w:t>
            </w:r>
            <w:r w:rsidRPr="00621E77">
              <w:t>оллоквиум</w:t>
            </w:r>
          </w:p>
        </w:tc>
        <w:tc>
          <w:tcPr>
            <w:tcW w:w="2552" w:type="dxa"/>
          </w:tcPr>
          <w:p w:rsidR="00BB4C8F" w:rsidRPr="00575B32" w:rsidRDefault="00BB4C8F" w:rsidP="00BB4C8F">
            <w:pPr>
              <w:jc w:val="center"/>
            </w:pPr>
            <w:r w:rsidRPr="00575B32">
              <w:t>100</w:t>
            </w:r>
          </w:p>
        </w:tc>
        <w:tc>
          <w:tcPr>
            <w:tcW w:w="1701" w:type="dxa"/>
          </w:tcPr>
          <w:p w:rsidR="00BB4C8F" w:rsidRPr="00575B32" w:rsidRDefault="00BB4C8F" w:rsidP="00BB4C8F">
            <w:pPr>
              <w:jc w:val="center"/>
            </w:pPr>
            <w:r>
              <w:t>1</w:t>
            </w:r>
          </w:p>
        </w:tc>
        <w:tc>
          <w:tcPr>
            <w:tcW w:w="1140" w:type="dxa"/>
            <w:gridSpan w:val="2"/>
          </w:tcPr>
          <w:p w:rsidR="00BB4C8F" w:rsidRPr="00575B32" w:rsidRDefault="00BB4C8F" w:rsidP="00BB4C8F">
            <w:pPr>
              <w:jc w:val="center"/>
            </w:pPr>
            <w:r>
              <w:rPr>
                <w:lang w:val="kk-KZ"/>
              </w:rPr>
              <w:t>1</w:t>
            </w:r>
            <w:r w:rsidRPr="00575B32">
              <w:t>00</w:t>
            </w:r>
          </w:p>
        </w:tc>
      </w:tr>
      <w:tr w:rsidR="00381947" w:rsidRPr="00575B32" w:rsidTr="001E2D87">
        <w:trPr>
          <w:gridAfter w:val="1"/>
          <w:wAfter w:w="6" w:type="dxa"/>
        </w:trPr>
        <w:tc>
          <w:tcPr>
            <w:tcW w:w="9464" w:type="dxa"/>
            <w:gridSpan w:val="5"/>
          </w:tcPr>
          <w:p w:rsidR="00381947" w:rsidRPr="00575B32" w:rsidRDefault="00381947" w:rsidP="00BB4C8F">
            <w:pPr>
              <w:jc w:val="right"/>
            </w:pPr>
            <w:r w:rsidRPr="003D5A8D">
              <w:lastRenderedPageBreak/>
              <w:t>Барлығы</w:t>
            </w:r>
            <w:r w:rsidRPr="00575B32">
              <w:t xml:space="preserve">      </w:t>
            </w:r>
            <w:r w:rsidR="00BB4C8F">
              <w:rPr>
                <w:lang w:val="kk-KZ"/>
              </w:rPr>
              <w:t>15</w:t>
            </w:r>
            <w:r w:rsidRPr="00575B32">
              <w:t>00/</w:t>
            </w:r>
            <w:r w:rsidR="00BB4C8F">
              <w:rPr>
                <w:lang w:val="kk-KZ"/>
              </w:rPr>
              <w:t>15</w:t>
            </w:r>
            <w:r w:rsidRPr="00575B32">
              <w:t xml:space="preserve"> = 100</w:t>
            </w:r>
          </w:p>
        </w:tc>
      </w:tr>
      <w:tr w:rsidR="00381947" w:rsidRPr="00575B32" w:rsidTr="001E2D87">
        <w:tc>
          <w:tcPr>
            <w:tcW w:w="9470" w:type="dxa"/>
            <w:gridSpan w:val="6"/>
          </w:tcPr>
          <w:p w:rsidR="00381947" w:rsidRPr="00575B32" w:rsidRDefault="00381947" w:rsidP="001E2D87">
            <w:pPr>
              <w:rPr>
                <w:b/>
              </w:rPr>
            </w:pPr>
            <w:r w:rsidRPr="00575B32">
              <w:rPr>
                <w:b/>
              </w:rPr>
              <w:t>Рейтинг 2</w:t>
            </w:r>
          </w:p>
        </w:tc>
      </w:tr>
      <w:tr w:rsidR="00BB4C8F" w:rsidRPr="00575B32" w:rsidTr="001E2D87">
        <w:tc>
          <w:tcPr>
            <w:tcW w:w="534" w:type="dxa"/>
          </w:tcPr>
          <w:p w:rsidR="00BB4C8F" w:rsidRPr="00575B32" w:rsidRDefault="00BB4C8F" w:rsidP="00BB4C8F">
            <w:r w:rsidRPr="00575B32">
              <w:t>1</w:t>
            </w:r>
          </w:p>
        </w:tc>
        <w:tc>
          <w:tcPr>
            <w:tcW w:w="3543" w:type="dxa"/>
          </w:tcPr>
          <w:p w:rsidR="00BB4C8F" w:rsidRPr="00621E77" w:rsidRDefault="00BB4C8F" w:rsidP="00BB4C8F">
            <w:pPr>
              <w:jc w:val="both"/>
              <w:rPr>
                <w:lang w:val="kk-KZ"/>
              </w:rPr>
            </w:pPr>
            <w:r w:rsidRPr="00621E77">
              <w:rPr>
                <w:lang w:val="kk-KZ"/>
              </w:rPr>
              <w:t>Дәріс</w:t>
            </w:r>
            <w:r>
              <w:rPr>
                <w:lang w:val="kk-KZ"/>
              </w:rPr>
              <w:t xml:space="preserve"> (конспект, жеке және топтық тапсырма)</w:t>
            </w:r>
          </w:p>
        </w:tc>
        <w:tc>
          <w:tcPr>
            <w:tcW w:w="2552" w:type="dxa"/>
          </w:tcPr>
          <w:p w:rsidR="00BB4C8F" w:rsidRPr="00575B32" w:rsidRDefault="00BB4C8F" w:rsidP="00BB4C8F">
            <w:pPr>
              <w:jc w:val="center"/>
            </w:pPr>
            <w:r w:rsidRPr="00575B32">
              <w:t>100</w:t>
            </w:r>
          </w:p>
        </w:tc>
        <w:tc>
          <w:tcPr>
            <w:tcW w:w="1701" w:type="dxa"/>
          </w:tcPr>
          <w:p w:rsidR="00BB4C8F" w:rsidRPr="00BB4C8F" w:rsidRDefault="00BB4C8F" w:rsidP="00BB4C8F">
            <w:pPr>
              <w:jc w:val="center"/>
              <w:rPr>
                <w:lang w:val="kk-KZ"/>
              </w:rPr>
            </w:pPr>
            <w:r>
              <w:rPr>
                <w:lang w:val="kk-KZ"/>
              </w:rPr>
              <w:t>10</w:t>
            </w:r>
          </w:p>
        </w:tc>
        <w:tc>
          <w:tcPr>
            <w:tcW w:w="1140" w:type="dxa"/>
            <w:gridSpan w:val="2"/>
          </w:tcPr>
          <w:p w:rsidR="00BB4C8F" w:rsidRPr="00BB4C8F" w:rsidRDefault="00BB4C8F" w:rsidP="00BB4C8F">
            <w:pPr>
              <w:jc w:val="center"/>
              <w:rPr>
                <w:lang w:val="kk-KZ"/>
              </w:rPr>
            </w:pPr>
            <w:r w:rsidRPr="00575B32">
              <w:t>100</w:t>
            </w:r>
            <w:r>
              <w:rPr>
                <w:lang w:val="kk-KZ"/>
              </w:rPr>
              <w:t>0</w:t>
            </w:r>
          </w:p>
        </w:tc>
      </w:tr>
      <w:tr w:rsidR="00BB4C8F" w:rsidRPr="00575B32" w:rsidTr="001E2D87">
        <w:tc>
          <w:tcPr>
            <w:tcW w:w="534" w:type="dxa"/>
          </w:tcPr>
          <w:p w:rsidR="00BB4C8F" w:rsidRPr="00575B32" w:rsidRDefault="00BB4C8F" w:rsidP="00BB4C8F">
            <w:r w:rsidRPr="00575B32">
              <w:t>2</w:t>
            </w:r>
          </w:p>
        </w:tc>
        <w:tc>
          <w:tcPr>
            <w:tcW w:w="3543" w:type="dxa"/>
          </w:tcPr>
          <w:p w:rsidR="00BB4C8F" w:rsidRPr="00621E77" w:rsidRDefault="00BB4C8F" w:rsidP="00BB4C8F">
            <w:r>
              <w:rPr>
                <w:lang w:val="kk-KZ"/>
              </w:rPr>
              <w:t>Практикалық жұмыс (реферат, презентация, баяндама)</w:t>
            </w:r>
          </w:p>
        </w:tc>
        <w:tc>
          <w:tcPr>
            <w:tcW w:w="2552" w:type="dxa"/>
          </w:tcPr>
          <w:p w:rsidR="00BB4C8F" w:rsidRPr="00575B32" w:rsidRDefault="00BB4C8F" w:rsidP="00BB4C8F">
            <w:pPr>
              <w:jc w:val="center"/>
            </w:pPr>
            <w:r w:rsidRPr="00575B32">
              <w:t>100</w:t>
            </w:r>
          </w:p>
        </w:tc>
        <w:tc>
          <w:tcPr>
            <w:tcW w:w="1701" w:type="dxa"/>
          </w:tcPr>
          <w:p w:rsidR="00BB4C8F" w:rsidRPr="00BB4C8F" w:rsidRDefault="00BB4C8F" w:rsidP="00BB4C8F">
            <w:pPr>
              <w:jc w:val="center"/>
              <w:rPr>
                <w:lang w:val="kk-KZ"/>
              </w:rPr>
            </w:pPr>
            <w:r>
              <w:rPr>
                <w:lang w:val="kk-KZ"/>
              </w:rPr>
              <w:t>4</w:t>
            </w:r>
          </w:p>
        </w:tc>
        <w:tc>
          <w:tcPr>
            <w:tcW w:w="1140" w:type="dxa"/>
            <w:gridSpan w:val="2"/>
          </w:tcPr>
          <w:p w:rsidR="00BB4C8F" w:rsidRPr="00575B32" w:rsidRDefault="00BB4C8F" w:rsidP="00BB4C8F">
            <w:pPr>
              <w:jc w:val="center"/>
            </w:pPr>
            <w:r>
              <w:t>4</w:t>
            </w:r>
            <w:r w:rsidRPr="00575B32">
              <w:t>00</w:t>
            </w:r>
          </w:p>
        </w:tc>
      </w:tr>
      <w:tr w:rsidR="00BB4C8F" w:rsidRPr="00575B32" w:rsidTr="001E2D87">
        <w:tc>
          <w:tcPr>
            <w:tcW w:w="534" w:type="dxa"/>
          </w:tcPr>
          <w:p w:rsidR="00BB4C8F" w:rsidRPr="00BB4C8F" w:rsidRDefault="00BB4C8F" w:rsidP="00BB4C8F">
            <w:pPr>
              <w:rPr>
                <w:lang w:val="kk-KZ"/>
              </w:rPr>
            </w:pPr>
            <w:r>
              <w:rPr>
                <w:lang w:val="kk-KZ"/>
              </w:rPr>
              <w:t>3</w:t>
            </w:r>
          </w:p>
        </w:tc>
        <w:tc>
          <w:tcPr>
            <w:tcW w:w="3543" w:type="dxa"/>
          </w:tcPr>
          <w:p w:rsidR="00BB4C8F" w:rsidRPr="00621E77" w:rsidRDefault="00BB4C8F" w:rsidP="00BB4C8F">
            <w:pPr>
              <w:rPr>
                <w:lang w:val="kk-KZ"/>
              </w:rPr>
            </w:pPr>
            <w:r>
              <w:rPr>
                <w:lang w:val="kk-KZ"/>
              </w:rPr>
              <w:t>К</w:t>
            </w:r>
            <w:r w:rsidRPr="00621E77">
              <w:t>оллоквиум</w:t>
            </w:r>
          </w:p>
        </w:tc>
        <w:tc>
          <w:tcPr>
            <w:tcW w:w="2552" w:type="dxa"/>
          </w:tcPr>
          <w:p w:rsidR="00BB4C8F" w:rsidRPr="00575B32" w:rsidRDefault="00BB4C8F" w:rsidP="00BB4C8F">
            <w:pPr>
              <w:jc w:val="center"/>
            </w:pPr>
            <w:r w:rsidRPr="00575B32">
              <w:t>100</w:t>
            </w:r>
          </w:p>
        </w:tc>
        <w:tc>
          <w:tcPr>
            <w:tcW w:w="1701" w:type="dxa"/>
          </w:tcPr>
          <w:p w:rsidR="00BB4C8F" w:rsidRPr="00575B32" w:rsidRDefault="00BB4C8F" w:rsidP="00BB4C8F">
            <w:pPr>
              <w:jc w:val="center"/>
            </w:pPr>
            <w:r>
              <w:t>1</w:t>
            </w:r>
          </w:p>
        </w:tc>
        <w:tc>
          <w:tcPr>
            <w:tcW w:w="1140" w:type="dxa"/>
            <w:gridSpan w:val="2"/>
          </w:tcPr>
          <w:p w:rsidR="00BB4C8F" w:rsidRPr="00575B32" w:rsidRDefault="00BB4C8F" w:rsidP="00BB4C8F">
            <w:pPr>
              <w:jc w:val="center"/>
            </w:pPr>
            <w:r>
              <w:rPr>
                <w:lang w:val="kk-KZ"/>
              </w:rPr>
              <w:t>1</w:t>
            </w:r>
            <w:r w:rsidRPr="00575B32">
              <w:t>00</w:t>
            </w:r>
          </w:p>
        </w:tc>
      </w:tr>
      <w:tr w:rsidR="00381947" w:rsidRPr="00575B32" w:rsidTr="001E2D87">
        <w:tc>
          <w:tcPr>
            <w:tcW w:w="9470" w:type="dxa"/>
            <w:gridSpan w:val="6"/>
          </w:tcPr>
          <w:p w:rsidR="00381947" w:rsidRPr="00575B32" w:rsidRDefault="00381947" w:rsidP="00BB4C8F">
            <w:pPr>
              <w:jc w:val="right"/>
            </w:pPr>
            <w:r w:rsidRPr="003D5A8D">
              <w:t>Барлығы</w:t>
            </w:r>
            <w:r w:rsidRPr="00575B32">
              <w:t xml:space="preserve">       </w:t>
            </w:r>
            <w:r w:rsidR="00BB4C8F">
              <w:rPr>
                <w:lang w:val="kk-KZ"/>
              </w:rPr>
              <w:t>15</w:t>
            </w:r>
            <w:r w:rsidRPr="00575B32">
              <w:t>00/</w:t>
            </w:r>
            <w:r w:rsidR="00BB4C8F">
              <w:rPr>
                <w:lang w:val="kk-KZ"/>
              </w:rPr>
              <w:t>15</w:t>
            </w:r>
            <w:r w:rsidRPr="00575B32">
              <w:t xml:space="preserve"> = 100</w:t>
            </w:r>
          </w:p>
        </w:tc>
      </w:tr>
    </w:tbl>
    <w:p w:rsidR="00381947" w:rsidRPr="00575B32" w:rsidRDefault="00381947" w:rsidP="00381947">
      <w:pPr>
        <w:pStyle w:val="11"/>
        <w:spacing w:after="0"/>
        <w:rPr>
          <w:sz w:val="28"/>
          <w:szCs w:val="28"/>
          <w:lang w:val="ru-RU"/>
        </w:rPr>
      </w:pPr>
    </w:p>
    <w:p w:rsidR="00381947" w:rsidRDefault="00381947" w:rsidP="00381947">
      <w:pPr>
        <w:pStyle w:val="a9"/>
        <w:spacing w:before="0" w:beforeAutospacing="0" w:after="0" w:afterAutospacing="0"/>
        <w:ind w:firstLine="567"/>
        <w:jc w:val="both"/>
        <w:rPr>
          <w:sz w:val="28"/>
          <w:szCs w:val="28"/>
          <w:lang w:val="kk-KZ"/>
        </w:rPr>
      </w:pPr>
      <w:r w:rsidRPr="00087938">
        <w:rPr>
          <w:sz w:val="28"/>
          <w:szCs w:val="28"/>
        </w:rPr>
        <w:t>Академиялық кезең ішінде алынған ағымдағы және аралық бақылаулардың барлық бағаларының орташа арифметикалық қосындысы ретінде есептелетін төзімділік рейтингін бағалау:</w:t>
      </w:r>
    </w:p>
    <w:p w:rsidR="00381947" w:rsidRDefault="00381947" w:rsidP="00381947">
      <w:pPr>
        <w:pStyle w:val="a9"/>
        <w:spacing w:before="0" w:beforeAutospacing="0" w:after="0" w:afterAutospacing="0"/>
        <w:ind w:firstLine="567"/>
        <w:jc w:val="center"/>
        <w:rPr>
          <w:sz w:val="28"/>
          <w:szCs w:val="28"/>
          <w:lang w:val="kk-KZ"/>
        </w:rPr>
      </w:pPr>
    </w:p>
    <w:p w:rsidR="00381947" w:rsidRPr="00087938" w:rsidRDefault="00381947" w:rsidP="00381947">
      <w:pPr>
        <w:pStyle w:val="a9"/>
        <w:spacing w:before="0" w:beforeAutospacing="0" w:after="0" w:afterAutospacing="0"/>
        <w:ind w:firstLine="567"/>
        <w:jc w:val="center"/>
        <w:rPr>
          <w:color w:val="000000"/>
          <w:sz w:val="28"/>
          <w:szCs w:val="28"/>
          <w:lang w:val="kk-KZ"/>
        </w:rPr>
      </w:pPr>
      <w:r w:rsidRPr="00087938">
        <w:rPr>
          <w:color w:val="000000"/>
          <w:sz w:val="28"/>
          <w:szCs w:val="28"/>
          <w:lang w:val="kk-KZ"/>
        </w:rPr>
        <w:t>Р</w:t>
      </w:r>
      <w:r>
        <w:rPr>
          <w:color w:val="000000"/>
          <w:sz w:val="28"/>
          <w:szCs w:val="28"/>
          <w:lang w:val="kk-KZ"/>
        </w:rPr>
        <w:t>Р</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1</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2</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3</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n</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1</w:t>
      </w:r>
      <w:r w:rsidRPr="00087938">
        <w:rPr>
          <w:color w:val="000000"/>
          <w:sz w:val="28"/>
          <w:szCs w:val="28"/>
          <w:lang w:val="kk-KZ"/>
        </w:rPr>
        <w:t xml:space="preserve"> + </w:t>
      </w:r>
      <w:r>
        <w:rPr>
          <w:color w:val="000000"/>
          <w:sz w:val="28"/>
          <w:szCs w:val="28"/>
          <w:lang w:val="kk-KZ"/>
        </w:rPr>
        <w:t>АБ</w:t>
      </w:r>
      <w:r w:rsidRPr="00087938">
        <w:rPr>
          <w:bCs/>
          <w:sz w:val="28"/>
          <w:szCs w:val="28"/>
          <w:vertAlign w:val="subscript"/>
          <w:lang w:val="kk-KZ"/>
        </w:rPr>
        <w:t>2</w:t>
      </w:r>
      <w:r w:rsidRPr="00087938">
        <w:rPr>
          <w:color w:val="000000"/>
          <w:sz w:val="28"/>
          <w:szCs w:val="28"/>
          <w:lang w:val="kk-KZ"/>
        </w:rPr>
        <w:t>) / (n+2),</w:t>
      </w:r>
    </w:p>
    <w:p w:rsidR="00381947" w:rsidRDefault="00381947" w:rsidP="00381947">
      <w:pPr>
        <w:pStyle w:val="a9"/>
        <w:spacing w:before="0" w:beforeAutospacing="0" w:after="0" w:afterAutospacing="0"/>
        <w:jc w:val="both"/>
        <w:rPr>
          <w:i/>
          <w:color w:val="000000"/>
          <w:sz w:val="28"/>
          <w:szCs w:val="28"/>
          <w:lang w:val="kk-KZ"/>
        </w:rPr>
      </w:pPr>
    </w:p>
    <w:p w:rsidR="00381947" w:rsidRDefault="00381947" w:rsidP="00381947">
      <w:pPr>
        <w:tabs>
          <w:tab w:val="num" w:pos="0"/>
        </w:tabs>
        <w:ind w:firstLine="567"/>
        <w:jc w:val="both"/>
        <w:rPr>
          <w:i/>
          <w:color w:val="000000"/>
          <w:sz w:val="28"/>
          <w:szCs w:val="28"/>
          <w:lang w:val="kk-KZ"/>
        </w:rPr>
      </w:pPr>
      <w:r w:rsidRPr="00087938">
        <w:rPr>
          <w:i/>
          <w:color w:val="000000"/>
          <w:sz w:val="28"/>
          <w:szCs w:val="28"/>
          <w:lang w:val="kk-KZ"/>
        </w:rPr>
        <w:t xml:space="preserve">мұндағы, РД-рұқсат рейтингі; </w:t>
      </w:r>
      <w:r>
        <w:rPr>
          <w:i/>
          <w:color w:val="000000"/>
          <w:sz w:val="28"/>
          <w:szCs w:val="28"/>
          <w:lang w:val="kk-KZ"/>
        </w:rPr>
        <w:t>АБ</w:t>
      </w:r>
      <w:r w:rsidRPr="00087938">
        <w:rPr>
          <w:i/>
          <w:color w:val="000000"/>
          <w:sz w:val="28"/>
          <w:szCs w:val="28"/>
          <w:lang w:val="kk-KZ"/>
        </w:rPr>
        <w:t xml:space="preserve">-ағымдағы бақылау; </w:t>
      </w:r>
      <w:r>
        <w:rPr>
          <w:i/>
          <w:color w:val="000000"/>
          <w:sz w:val="28"/>
          <w:szCs w:val="28"/>
          <w:lang w:val="kk-KZ"/>
        </w:rPr>
        <w:t>АБ</w:t>
      </w:r>
      <w:r w:rsidRPr="00087938">
        <w:rPr>
          <w:i/>
          <w:color w:val="000000"/>
          <w:sz w:val="28"/>
          <w:szCs w:val="28"/>
          <w:lang w:val="kk-KZ"/>
        </w:rPr>
        <w:t>-аралық бақылау; n – ағымдағы бақылаулар саны; 2-аралық бақылаулар саны.</w:t>
      </w:r>
    </w:p>
    <w:p w:rsidR="00381947" w:rsidRPr="00087938" w:rsidRDefault="00381947" w:rsidP="00381947">
      <w:pPr>
        <w:tabs>
          <w:tab w:val="num" w:pos="0"/>
        </w:tabs>
        <w:ind w:firstLine="567"/>
        <w:jc w:val="both"/>
        <w:rPr>
          <w:sz w:val="28"/>
          <w:szCs w:val="28"/>
          <w:lang w:val="kk-KZ"/>
        </w:rPr>
      </w:pPr>
      <w:r w:rsidRPr="00087938">
        <w:rPr>
          <w:sz w:val="28"/>
          <w:szCs w:val="28"/>
          <w:lang w:val="kk-KZ"/>
        </w:rPr>
        <w:t>Пән бойынша қорытынды бақылауға (</w:t>
      </w:r>
      <w:r>
        <w:rPr>
          <w:sz w:val="28"/>
          <w:szCs w:val="28"/>
          <w:lang w:val="kk-KZ"/>
        </w:rPr>
        <w:t>ҚБ</w:t>
      </w:r>
      <w:r w:rsidRPr="00087938">
        <w:rPr>
          <w:sz w:val="28"/>
          <w:szCs w:val="28"/>
          <w:lang w:val="kk-KZ"/>
        </w:rPr>
        <w:t xml:space="preserve">) пән бағдарламасының барлық талаптарын орындаған (барлық практикалық (семинарлық, зертханалық) жұмыстар мен </w:t>
      </w:r>
      <w:r>
        <w:rPr>
          <w:sz w:val="28"/>
          <w:szCs w:val="28"/>
          <w:lang w:val="kk-KZ"/>
        </w:rPr>
        <w:t>БОӨЖ</w:t>
      </w:r>
      <w:r w:rsidRPr="00087938">
        <w:rPr>
          <w:sz w:val="28"/>
          <w:szCs w:val="28"/>
          <w:lang w:val="kk-KZ"/>
        </w:rPr>
        <w:t xml:space="preserve">, </w:t>
      </w:r>
      <w:r>
        <w:rPr>
          <w:sz w:val="28"/>
          <w:szCs w:val="28"/>
          <w:lang w:val="kk-KZ"/>
        </w:rPr>
        <w:t>БӨЖ</w:t>
      </w:r>
      <w:r w:rsidRPr="00087938">
        <w:rPr>
          <w:sz w:val="28"/>
          <w:szCs w:val="28"/>
          <w:lang w:val="kk-KZ"/>
        </w:rPr>
        <w:t xml:space="preserve"> бойынша тапсырмаларды орындау және тапсыру), рұқсат рейтингін (кемінде 50 балл) жинаған білім алушылар жіберіледі. Пән бойынша рұқсат беру рейтингінің оң бағасы жоқ (кемінде 50%) білім алушылар емтиханға жіберілмейді.</w:t>
      </w:r>
    </w:p>
    <w:p w:rsidR="00381947" w:rsidRDefault="00381947" w:rsidP="00381947">
      <w:pPr>
        <w:tabs>
          <w:tab w:val="num" w:pos="0"/>
        </w:tabs>
        <w:ind w:firstLine="567"/>
        <w:jc w:val="both"/>
        <w:rPr>
          <w:sz w:val="28"/>
          <w:szCs w:val="28"/>
          <w:lang w:val="kk-KZ"/>
        </w:rPr>
      </w:pPr>
      <w:r w:rsidRPr="00381947">
        <w:rPr>
          <w:sz w:val="28"/>
          <w:szCs w:val="28"/>
          <w:lang w:val="kk-KZ"/>
        </w:rPr>
        <w:t>Пән бойынша қорытынды баға формула бойынша автоматты түрде есептеледі:</w:t>
      </w:r>
    </w:p>
    <w:p w:rsidR="00381947" w:rsidRDefault="00381947" w:rsidP="00381947">
      <w:pPr>
        <w:tabs>
          <w:tab w:val="num" w:pos="0"/>
        </w:tabs>
        <w:ind w:firstLine="567"/>
        <w:jc w:val="center"/>
        <w:rPr>
          <w:sz w:val="28"/>
          <w:szCs w:val="28"/>
          <w:lang w:val="kk-KZ"/>
        </w:rPr>
      </w:pPr>
    </w:p>
    <w:p w:rsidR="00381947" w:rsidRPr="00575B32" w:rsidRDefault="00381947" w:rsidP="00381947">
      <w:pPr>
        <w:tabs>
          <w:tab w:val="num" w:pos="0"/>
        </w:tabs>
        <w:ind w:firstLine="567"/>
        <w:jc w:val="center"/>
        <w:rPr>
          <w:rStyle w:val="s0"/>
        </w:rPr>
      </w:pPr>
      <w:r w:rsidRPr="00575B32">
        <w:rPr>
          <w:rStyle w:val="s0"/>
        </w:rPr>
        <w:t>И = (Р</w:t>
      </w:r>
      <w:r w:rsidRPr="00575B32">
        <w:rPr>
          <w:bCs/>
          <w:sz w:val="28"/>
          <w:szCs w:val="28"/>
          <w:vertAlign w:val="subscript"/>
        </w:rPr>
        <w:t>1</w:t>
      </w:r>
      <w:r w:rsidRPr="00575B32">
        <w:rPr>
          <w:rStyle w:val="s0"/>
        </w:rPr>
        <w:t>+Р</w:t>
      </w:r>
      <w:r w:rsidRPr="00575B32">
        <w:rPr>
          <w:bCs/>
          <w:sz w:val="28"/>
          <w:szCs w:val="28"/>
          <w:vertAlign w:val="subscript"/>
        </w:rPr>
        <w:t>2</w:t>
      </w:r>
      <w:r w:rsidRPr="00575B32">
        <w:rPr>
          <w:rStyle w:val="s0"/>
        </w:rPr>
        <w:t>)/2*</w:t>
      </w:r>
      <w:proofErr w:type="gramStart"/>
      <w:r w:rsidRPr="00575B32">
        <w:rPr>
          <w:rStyle w:val="s0"/>
        </w:rPr>
        <w:t>0,6+экз.оценка</w:t>
      </w:r>
      <w:proofErr w:type="gramEnd"/>
      <w:r w:rsidRPr="00575B32">
        <w:rPr>
          <w:rStyle w:val="s0"/>
        </w:rPr>
        <w:t>*0,4,</w:t>
      </w:r>
    </w:p>
    <w:p w:rsidR="00381947" w:rsidRPr="00087938" w:rsidRDefault="00381947" w:rsidP="00381947">
      <w:pPr>
        <w:pStyle w:val="11"/>
        <w:rPr>
          <w:rStyle w:val="s0"/>
          <w:i/>
          <w:lang w:val="ru-RU"/>
        </w:rPr>
      </w:pPr>
      <w:r w:rsidRPr="00087938">
        <w:rPr>
          <w:rStyle w:val="s0"/>
          <w:i/>
          <w:lang w:val="ru-RU"/>
        </w:rPr>
        <w:t>мұндағы, Р1-бірінші аралық бақылауды бағалау; Р2-екінші аралық бақылауды бағалау.</w:t>
      </w:r>
    </w:p>
    <w:p w:rsidR="00381947" w:rsidRPr="00087938" w:rsidRDefault="00381947" w:rsidP="00381947">
      <w:pPr>
        <w:pStyle w:val="11"/>
        <w:spacing w:after="0"/>
        <w:ind w:firstLine="709"/>
        <w:rPr>
          <w:sz w:val="28"/>
          <w:szCs w:val="28"/>
          <w:lang w:val="ru-RU"/>
        </w:rPr>
      </w:pPr>
      <w:r w:rsidRPr="00087938">
        <w:rPr>
          <w:rStyle w:val="s0"/>
          <w:lang w:val="ru-RU"/>
        </w:rPr>
        <w:t>Пән бойынша қорытынды баға білім алушының рұқсат беру рейтингі бойынша да, қорытынды бақылау бойынша да оң бағалары болған жағдайда ғана есептеледі. Қорытынды бақылауға дәлелді немесе дәлелсіз себептермен келмеген жағдайда "емтихан бағасы" бағанында "0" (нөл) қойылады. Пән бойынша аралық аттестаттау нәтижелері білім алушыларға сол күні жеткізіледі.</w:t>
      </w:r>
    </w:p>
    <w:p w:rsidR="00381947" w:rsidRPr="00087938" w:rsidRDefault="00381947" w:rsidP="00381947">
      <w:pPr>
        <w:ind w:left="45"/>
        <w:jc w:val="center"/>
        <w:rPr>
          <w:b/>
          <w:sz w:val="28"/>
        </w:rPr>
      </w:pPr>
      <w:r w:rsidRPr="00087938">
        <w:rPr>
          <w:b/>
          <w:sz w:val="28"/>
        </w:rPr>
        <w:t xml:space="preserve">Баллдық-рейтингтік әріптік жүйе </w:t>
      </w:r>
    </w:p>
    <w:p w:rsidR="00381947" w:rsidRPr="00575B32" w:rsidRDefault="00381947" w:rsidP="00381947">
      <w:pPr>
        <w:ind w:left="45"/>
        <w:jc w:val="center"/>
        <w:rPr>
          <w:b/>
          <w:sz w:val="28"/>
        </w:rPr>
      </w:pPr>
      <w:r w:rsidRPr="00087938">
        <w:rPr>
          <w:b/>
          <w:sz w:val="28"/>
        </w:rPr>
        <w:t>дәстүрлі бағалау шкаласына және ECTS ауыстыра отырып білім алушылардың оқу жетістіктерін есепке алуды бағалау</w:t>
      </w:r>
    </w:p>
    <w:tbl>
      <w:tblPr>
        <w:tblW w:w="973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57"/>
        <w:gridCol w:w="1441"/>
        <w:gridCol w:w="2354"/>
        <w:gridCol w:w="3280"/>
      </w:tblGrid>
      <w:tr w:rsidR="00381947" w:rsidRPr="00575B32" w:rsidTr="001E2D87">
        <w:tc>
          <w:tcPr>
            <w:tcW w:w="1366" w:type="dxa"/>
            <w:shd w:val="clear" w:color="auto" w:fill="auto"/>
            <w:vAlign w:val="center"/>
          </w:tcPr>
          <w:p w:rsidR="00381947" w:rsidRPr="00575B32" w:rsidRDefault="00381947" w:rsidP="001E2D87">
            <w:pPr>
              <w:jc w:val="center"/>
            </w:pPr>
            <w:r w:rsidRPr="00087938">
              <w:t>Әріптік жүйе бойынша бағалау</w:t>
            </w:r>
          </w:p>
        </w:tc>
        <w:tc>
          <w:tcPr>
            <w:tcW w:w="1357" w:type="dxa"/>
            <w:shd w:val="clear" w:color="auto" w:fill="auto"/>
            <w:vAlign w:val="center"/>
          </w:tcPr>
          <w:p w:rsidR="00381947" w:rsidRPr="00575B32" w:rsidRDefault="00381947" w:rsidP="001E2D87">
            <w:pPr>
              <w:jc w:val="center"/>
            </w:pPr>
            <w:r w:rsidRPr="00087938">
              <w:t>Сандық эквивалент</w:t>
            </w:r>
          </w:p>
        </w:tc>
        <w:tc>
          <w:tcPr>
            <w:tcW w:w="1557" w:type="dxa"/>
            <w:shd w:val="clear" w:color="auto" w:fill="auto"/>
            <w:vAlign w:val="center"/>
          </w:tcPr>
          <w:p w:rsidR="00381947" w:rsidRPr="00575B32" w:rsidRDefault="00381947" w:rsidP="001E2D87">
            <w:pPr>
              <w:jc w:val="center"/>
            </w:pPr>
            <w:r w:rsidRPr="00087938">
              <w:t>Балдар (%</w:t>
            </w:r>
            <w:r>
              <w:rPr>
                <w:lang w:val="kk-KZ"/>
              </w:rPr>
              <w:t xml:space="preserve"> </w:t>
            </w:r>
            <w:r w:rsidRPr="00087938">
              <w:t>мазмұны)</w:t>
            </w:r>
          </w:p>
        </w:tc>
        <w:tc>
          <w:tcPr>
            <w:tcW w:w="1554" w:type="dxa"/>
            <w:shd w:val="clear" w:color="auto" w:fill="auto"/>
            <w:vAlign w:val="center"/>
          </w:tcPr>
          <w:p w:rsidR="00381947" w:rsidRPr="00575B32" w:rsidRDefault="00381947" w:rsidP="001E2D87">
            <w:pPr>
              <w:jc w:val="center"/>
            </w:pPr>
            <w:r w:rsidRPr="00087938">
              <w:t>Дәстүрлі жүйе бойынша бағалау</w:t>
            </w:r>
          </w:p>
        </w:tc>
        <w:tc>
          <w:tcPr>
            <w:tcW w:w="3897" w:type="dxa"/>
            <w:shd w:val="clear" w:color="auto" w:fill="auto"/>
            <w:vAlign w:val="center"/>
          </w:tcPr>
          <w:p w:rsidR="00381947" w:rsidRPr="00575B32" w:rsidRDefault="00381947" w:rsidP="001E2D87">
            <w:pPr>
              <w:jc w:val="center"/>
            </w:pPr>
            <w:r w:rsidRPr="00575B32">
              <w:t>Критерий</w:t>
            </w:r>
          </w:p>
        </w:tc>
      </w:tr>
      <w:tr w:rsidR="00381947" w:rsidRPr="008209FE" w:rsidTr="001E2D87">
        <w:tc>
          <w:tcPr>
            <w:tcW w:w="1366" w:type="dxa"/>
            <w:shd w:val="clear" w:color="auto" w:fill="auto"/>
            <w:vAlign w:val="center"/>
          </w:tcPr>
          <w:p w:rsidR="00381947" w:rsidRPr="00575B32" w:rsidRDefault="00381947" w:rsidP="001E2D87">
            <w:pPr>
              <w:jc w:val="center"/>
            </w:pPr>
            <w:r w:rsidRPr="00575B32">
              <w:t>А</w:t>
            </w:r>
          </w:p>
        </w:tc>
        <w:tc>
          <w:tcPr>
            <w:tcW w:w="1357" w:type="dxa"/>
            <w:shd w:val="clear" w:color="auto" w:fill="auto"/>
            <w:vAlign w:val="center"/>
          </w:tcPr>
          <w:p w:rsidR="00381947" w:rsidRPr="00575B32" w:rsidRDefault="00381947" w:rsidP="001E2D87">
            <w:pPr>
              <w:jc w:val="center"/>
            </w:pPr>
            <w:r w:rsidRPr="00575B32">
              <w:t>4,0</w:t>
            </w:r>
          </w:p>
        </w:tc>
        <w:tc>
          <w:tcPr>
            <w:tcW w:w="1557" w:type="dxa"/>
            <w:shd w:val="clear" w:color="auto" w:fill="auto"/>
            <w:vAlign w:val="center"/>
          </w:tcPr>
          <w:p w:rsidR="00381947" w:rsidRPr="00575B32" w:rsidRDefault="00381947" w:rsidP="001E2D87">
            <w:pPr>
              <w:jc w:val="center"/>
            </w:pPr>
            <w:r w:rsidRPr="00575B32">
              <w:t>95-100</w:t>
            </w:r>
          </w:p>
        </w:tc>
        <w:tc>
          <w:tcPr>
            <w:tcW w:w="1554" w:type="dxa"/>
            <w:vMerge w:val="restart"/>
            <w:shd w:val="clear" w:color="auto" w:fill="auto"/>
            <w:vAlign w:val="center"/>
          </w:tcPr>
          <w:p w:rsidR="00381947" w:rsidRPr="003D5A8D" w:rsidRDefault="00381947" w:rsidP="001E2D87">
            <w:pPr>
              <w:jc w:val="center"/>
              <w:rPr>
                <w:lang w:val="kk-KZ"/>
              </w:rPr>
            </w:pPr>
            <w:r>
              <w:rPr>
                <w:lang w:val="kk-KZ"/>
              </w:rPr>
              <w:t>Өте жақсы</w:t>
            </w:r>
          </w:p>
        </w:tc>
        <w:tc>
          <w:tcPr>
            <w:tcW w:w="3897" w:type="dxa"/>
            <w:shd w:val="clear" w:color="auto" w:fill="auto"/>
          </w:tcPr>
          <w:p w:rsidR="00381947" w:rsidRPr="003D5A8D" w:rsidRDefault="00381947" w:rsidP="001E2D87">
            <w:pPr>
              <w:rPr>
                <w:lang w:val="kk-KZ"/>
              </w:rPr>
            </w:pPr>
            <w:r w:rsidRPr="003D5A8D">
              <w:rPr>
                <w:lang w:val="kk-KZ"/>
              </w:rPr>
              <w:t xml:space="preserve">Білім алушы пән туралы білімді оқу бағдарламасының </w:t>
            </w:r>
            <w:r w:rsidRPr="003D5A8D">
              <w:rPr>
                <w:lang w:val="kk-KZ"/>
              </w:rPr>
              <w:lastRenderedPageBreak/>
              <w:t>толық көлемінде меңгереді, пәнді терең түсінеді; силлабуста көзделген көлемнен асатын білімнің жоғары деңгейін көрсетеді, жан-жақты жауап береді.</w:t>
            </w:r>
          </w:p>
        </w:tc>
      </w:tr>
      <w:tr w:rsidR="00381947" w:rsidRPr="00575B32" w:rsidTr="001E2D87">
        <w:tc>
          <w:tcPr>
            <w:tcW w:w="1366" w:type="dxa"/>
            <w:shd w:val="clear" w:color="auto" w:fill="auto"/>
            <w:vAlign w:val="center"/>
          </w:tcPr>
          <w:p w:rsidR="00381947" w:rsidRPr="00575B32" w:rsidRDefault="00381947" w:rsidP="001E2D87">
            <w:pPr>
              <w:jc w:val="center"/>
            </w:pPr>
            <w:r w:rsidRPr="00575B32">
              <w:lastRenderedPageBreak/>
              <w:t>А-</w:t>
            </w:r>
          </w:p>
        </w:tc>
        <w:tc>
          <w:tcPr>
            <w:tcW w:w="1357" w:type="dxa"/>
            <w:shd w:val="clear" w:color="auto" w:fill="auto"/>
            <w:vAlign w:val="center"/>
          </w:tcPr>
          <w:p w:rsidR="00381947" w:rsidRPr="00575B32" w:rsidRDefault="00381947" w:rsidP="001E2D87">
            <w:pPr>
              <w:jc w:val="center"/>
            </w:pPr>
            <w:r w:rsidRPr="00575B32">
              <w:t>3,67</w:t>
            </w:r>
          </w:p>
        </w:tc>
        <w:tc>
          <w:tcPr>
            <w:tcW w:w="1557" w:type="dxa"/>
            <w:shd w:val="clear" w:color="auto" w:fill="auto"/>
            <w:vAlign w:val="center"/>
          </w:tcPr>
          <w:p w:rsidR="00381947" w:rsidRPr="00575B32" w:rsidRDefault="00381947" w:rsidP="001E2D87">
            <w:pPr>
              <w:jc w:val="center"/>
            </w:pPr>
            <w:r w:rsidRPr="00575B32">
              <w:t>90-94</w:t>
            </w:r>
          </w:p>
        </w:tc>
        <w:tc>
          <w:tcPr>
            <w:tcW w:w="1554" w:type="dxa"/>
            <w:vMerge/>
            <w:shd w:val="clear" w:color="auto" w:fill="auto"/>
            <w:vAlign w:val="center"/>
          </w:tcPr>
          <w:p w:rsidR="00381947" w:rsidRPr="00575B32" w:rsidRDefault="00381947" w:rsidP="001E2D87">
            <w:pPr>
              <w:jc w:val="center"/>
            </w:pPr>
          </w:p>
        </w:tc>
        <w:tc>
          <w:tcPr>
            <w:tcW w:w="3897" w:type="dxa"/>
            <w:shd w:val="clear" w:color="auto" w:fill="auto"/>
          </w:tcPr>
          <w:p w:rsidR="00381947" w:rsidRPr="00575B32" w:rsidRDefault="00381947" w:rsidP="001E2D87">
            <w:r w:rsidRPr="003D5A8D">
              <w:t>Білім алушы пән бойынша білімін оқу бағдарламасының толық көлемінде меңгереді, пәнді терең түсінеді; толық жауап береді.</w:t>
            </w:r>
          </w:p>
        </w:tc>
      </w:tr>
      <w:tr w:rsidR="00381947" w:rsidRPr="008209FE" w:rsidTr="001E2D87">
        <w:tc>
          <w:tcPr>
            <w:tcW w:w="1366" w:type="dxa"/>
            <w:shd w:val="clear" w:color="auto" w:fill="auto"/>
            <w:vAlign w:val="center"/>
          </w:tcPr>
          <w:p w:rsidR="00381947" w:rsidRPr="00575B32" w:rsidRDefault="00381947" w:rsidP="001E2D87">
            <w:pPr>
              <w:jc w:val="center"/>
            </w:pPr>
            <w:r w:rsidRPr="00575B32">
              <w:t>В+</w:t>
            </w:r>
          </w:p>
        </w:tc>
        <w:tc>
          <w:tcPr>
            <w:tcW w:w="1357" w:type="dxa"/>
            <w:shd w:val="clear" w:color="auto" w:fill="auto"/>
            <w:vAlign w:val="center"/>
          </w:tcPr>
          <w:p w:rsidR="00381947" w:rsidRPr="00575B32" w:rsidRDefault="00381947" w:rsidP="001E2D87">
            <w:pPr>
              <w:jc w:val="center"/>
            </w:pPr>
            <w:r w:rsidRPr="00575B32">
              <w:t>3,33</w:t>
            </w:r>
          </w:p>
        </w:tc>
        <w:tc>
          <w:tcPr>
            <w:tcW w:w="1557" w:type="dxa"/>
            <w:shd w:val="clear" w:color="auto" w:fill="auto"/>
            <w:vAlign w:val="center"/>
          </w:tcPr>
          <w:p w:rsidR="00381947" w:rsidRPr="00575B32" w:rsidRDefault="00381947" w:rsidP="001E2D87">
            <w:pPr>
              <w:jc w:val="center"/>
            </w:pPr>
            <w:r w:rsidRPr="00575B32">
              <w:t>85-89</w:t>
            </w:r>
          </w:p>
        </w:tc>
        <w:tc>
          <w:tcPr>
            <w:tcW w:w="1554" w:type="dxa"/>
            <w:vMerge w:val="restart"/>
            <w:shd w:val="clear" w:color="auto" w:fill="auto"/>
            <w:vAlign w:val="center"/>
          </w:tcPr>
          <w:p w:rsidR="00381947" w:rsidRPr="003D5A8D" w:rsidRDefault="00381947" w:rsidP="001E2D87">
            <w:pPr>
              <w:jc w:val="center"/>
              <w:rPr>
                <w:lang w:val="kk-KZ"/>
              </w:rPr>
            </w:pPr>
            <w:r>
              <w:rPr>
                <w:lang w:val="kk-KZ"/>
              </w:rPr>
              <w:t>Жақсы</w:t>
            </w:r>
          </w:p>
        </w:tc>
        <w:tc>
          <w:tcPr>
            <w:tcW w:w="3897" w:type="dxa"/>
            <w:vMerge w:val="restart"/>
            <w:shd w:val="clear" w:color="auto" w:fill="auto"/>
          </w:tcPr>
          <w:p w:rsidR="00381947" w:rsidRPr="003D5A8D" w:rsidRDefault="00381947" w:rsidP="001E2D87">
            <w:pPr>
              <w:rPr>
                <w:lang w:val="kk-KZ"/>
              </w:rPr>
            </w:pPr>
            <w:r w:rsidRPr="003D5A8D">
              <w:rPr>
                <w:lang w:val="kk-KZ"/>
              </w:rPr>
              <w:t>Білім алушы пән туралы толық, жеткілікті негізделген білімді көрсетеді, бірақ жауаптар әрқашан маңызды бола бермейді, есептеулердің ұтымды әдістері әрдайым қолданыла бермейді; жауаптар негізінен қысқа және әрдайым анық бола бермейді.</w:t>
            </w:r>
          </w:p>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В</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3,0</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80-84</w:t>
            </w:r>
          </w:p>
        </w:tc>
        <w:tc>
          <w:tcPr>
            <w:tcW w:w="1554" w:type="dxa"/>
            <w:vMerge/>
            <w:shd w:val="clear" w:color="auto" w:fill="auto"/>
            <w:vAlign w:val="center"/>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В-</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2,67</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75-79</w:t>
            </w:r>
          </w:p>
        </w:tc>
        <w:tc>
          <w:tcPr>
            <w:tcW w:w="1554" w:type="dxa"/>
            <w:vMerge/>
            <w:shd w:val="clear" w:color="auto" w:fill="auto"/>
            <w:vAlign w:val="center"/>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С+</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2,33</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70-74</w:t>
            </w:r>
          </w:p>
        </w:tc>
        <w:tc>
          <w:tcPr>
            <w:tcW w:w="1554" w:type="dxa"/>
            <w:vMerge/>
            <w:shd w:val="clear" w:color="auto" w:fill="auto"/>
            <w:vAlign w:val="center"/>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С</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2,0</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65-69</w:t>
            </w:r>
          </w:p>
        </w:tc>
        <w:tc>
          <w:tcPr>
            <w:tcW w:w="1554" w:type="dxa"/>
            <w:vMerge w:val="restart"/>
            <w:shd w:val="clear" w:color="auto" w:fill="auto"/>
            <w:vAlign w:val="center"/>
          </w:tcPr>
          <w:p w:rsidR="00381947" w:rsidRPr="00FD351C" w:rsidRDefault="00381947" w:rsidP="001E2D87">
            <w:pPr>
              <w:autoSpaceDE w:val="0"/>
              <w:autoSpaceDN w:val="0"/>
              <w:adjustRightInd w:val="0"/>
              <w:jc w:val="center"/>
              <w:rPr>
                <w:szCs w:val="28"/>
              </w:rPr>
            </w:pPr>
            <w:r w:rsidRPr="003D5A8D">
              <w:t>Қанағаттанарлық</w:t>
            </w:r>
          </w:p>
        </w:tc>
        <w:tc>
          <w:tcPr>
            <w:tcW w:w="3897" w:type="dxa"/>
            <w:vMerge w:val="restart"/>
            <w:shd w:val="clear" w:color="auto" w:fill="auto"/>
          </w:tcPr>
          <w:p w:rsidR="00381947" w:rsidRPr="00575B32" w:rsidRDefault="00381947" w:rsidP="001E2D87">
            <w:r w:rsidRPr="003D5A8D">
              <w:t>Білім алушы пәннің жеткілікті білімін көрсетеді, бірақ тиісті тереңдігі мен негіздемесіз, жауаптар анық емес және тиісті логикалық реттіліксіз.</w:t>
            </w:r>
          </w:p>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С-</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1,67</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60-64</w:t>
            </w:r>
          </w:p>
        </w:tc>
        <w:tc>
          <w:tcPr>
            <w:tcW w:w="1554" w:type="dxa"/>
            <w:vMerge/>
            <w:shd w:val="clear" w:color="auto" w:fill="auto"/>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D+</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1,33</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55-59</w:t>
            </w:r>
          </w:p>
        </w:tc>
        <w:tc>
          <w:tcPr>
            <w:tcW w:w="1554" w:type="dxa"/>
            <w:vMerge/>
            <w:shd w:val="clear" w:color="auto" w:fill="auto"/>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D</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1,0</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50-54</w:t>
            </w:r>
          </w:p>
        </w:tc>
        <w:tc>
          <w:tcPr>
            <w:tcW w:w="1554" w:type="dxa"/>
            <w:vMerge/>
            <w:shd w:val="clear" w:color="auto" w:fill="auto"/>
          </w:tcPr>
          <w:p w:rsidR="00381947" w:rsidRPr="00FD351C" w:rsidRDefault="00381947" w:rsidP="001E2D87">
            <w:pPr>
              <w:autoSpaceDE w:val="0"/>
              <w:autoSpaceDN w:val="0"/>
              <w:adjustRightInd w:val="0"/>
              <w:jc w:val="center"/>
              <w:rPr>
                <w:szCs w:val="28"/>
              </w:rPr>
            </w:pPr>
          </w:p>
        </w:tc>
        <w:tc>
          <w:tcPr>
            <w:tcW w:w="3897" w:type="dxa"/>
            <w:vMerge/>
            <w:shd w:val="clear" w:color="auto" w:fill="auto"/>
          </w:tcPr>
          <w:p w:rsidR="00381947" w:rsidRPr="00575B32" w:rsidRDefault="00381947" w:rsidP="001E2D87"/>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FХ</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0,5</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25-49</w:t>
            </w:r>
          </w:p>
        </w:tc>
        <w:tc>
          <w:tcPr>
            <w:tcW w:w="1554" w:type="dxa"/>
            <w:vMerge w:val="restart"/>
            <w:shd w:val="clear" w:color="auto" w:fill="auto"/>
            <w:vAlign w:val="center"/>
          </w:tcPr>
          <w:p w:rsidR="00381947" w:rsidRPr="00FD351C" w:rsidRDefault="00381947" w:rsidP="001E2D87">
            <w:pPr>
              <w:autoSpaceDE w:val="0"/>
              <w:autoSpaceDN w:val="0"/>
              <w:adjustRightInd w:val="0"/>
              <w:jc w:val="center"/>
              <w:rPr>
                <w:szCs w:val="28"/>
              </w:rPr>
            </w:pPr>
            <w:r w:rsidRPr="003D5A8D">
              <w:t>Қанағаттанарлықсыз</w:t>
            </w:r>
          </w:p>
        </w:tc>
        <w:tc>
          <w:tcPr>
            <w:tcW w:w="3897" w:type="dxa"/>
            <w:shd w:val="clear" w:color="auto" w:fill="auto"/>
          </w:tcPr>
          <w:p w:rsidR="00381947" w:rsidRPr="003D5A8D" w:rsidRDefault="00381947" w:rsidP="001E2D87">
            <w:pPr>
              <w:rPr>
                <w:lang w:val="kk-KZ"/>
              </w:rPr>
            </w:pPr>
            <w:r w:rsidRPr="003D5A8D">
              <w:t>Білім алушы пән бойынша білімінің жеткіліксіздігін көрсетеді, жекелеген сұрақтарға оң жауаптар берілмейді.</w:t>
            </w:r>
          </w:p>
        </w:tc>
      </w:tr>
      <w:tr w:rsidR="00381947" w:rsidRPr="00575B32" w:rsidTr="001E2D87">
        <w:tc>
          <w:tcPr>
            <w:tcW w:w="1366"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F</w:t>
            </w:r>
          </w:p>
        </w:tc>
        <w:tc>
          <w:tcPr>
            <w:tcW w:w="13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0</w:t>
            </w:r>
          </w:p>
        </w:tc>
        <w:tc>
          <w:tcPr>
            <w:tcW w:w="1557" w:type="dxa"/>
            <w:shd w:val="clear" w:color="auto" w:fill="auto"/>
            <w:vAlign w:val="center"/>
          </w:tcPr>
          <w:p w:rsidR="00381947" w:rsidRPr="00FD351C" w:rsidRDefault="00381947" w:rsidP="001E2D87">
            <w:pPr>
              <w:autoSpaceDE w:val="0"/>
              <w:autoSpaceDN w:val="0"/>
              <w:adjustRightInd w:val="0"/>
              <w:jc w:val="center"/>
              <w:rPr>
                <w:szCs w:val="28"/>
              </w:rPr>
            </w:pPr>
            <w:r w:rsidRPr="00FD351C">
              <w:rPr>
                <w:szCs w:val="28"/>
              </w:rPr>
              <w:t>0-49</w:t>
            </w:r>
          </w:p>
        </w:tc>
        <w:tc>
          <w:tcPr>
            <w:tcW w:w="1554" w:type="dxa"/>
            <w:vMerge/>
            <w:shd w:val="clear" w:color="auto" w:fill="auto"/>
            <w:vAlign w:val="center"/>
          </w:tcPr>
          <w:p w:rsidR="00381947" w:rsidRPr="00FD351C" w:rsidRDefault="00381947" w:rsidP="001E2D87">
            <w:pPr>
              <w:autoSpaceDE w:val="0"/>
              <w:autoSpaceDN w:val="0"/>
              <w:adjustRightInd w:val="0"/>
              <w:jc w:val="center"/>
              <w:rPr>
                <w:szCs w:val="28"/>
              </w:rPr>
            </w:pPr>
          </w:p>
        </w:tc>
        <w:tc>
          <w:tcPr>
            <w:tcW w:w="3897" w:type="dxa"/>
            <w:shd w:val="clear" w:color="auto" w:fill="auto"/>
          </w:tcPr>
          <w:p w:rsidR="00381947" w:rsidRPr="00575B32" w:rsidRDefault="00381947" w:rsidP="001E2D87">
            <w:r w:rsidRPr="003D5A8D">
              <w:t>Білім алушы пән бойынша өте төмен білім деңгейін көрсетеді.</w:t>
            </w:r>
          </w:p>
        </w:tc>
      </w:tr>
    </w:tbl>
    <w:p w:rsidR="00381947" w:rsidRPr="00575B32" w:rsidRDefault="00381947" w:rsidP="00381947">
      <w:pPr>
        <w:ind w:firstLine="567"/>
        <w:rPr>
          <w:b/>
          <w:sz w:val="28"/>
          <w:szCs w:val="28"/>
        </w:rPr>
      </w:pPr>
    </w:p>
    <w:p w:rsidR="00381947" w:rsidRPr="00575B32" w:rsidRDefault="00381947" w:rsidP="00381947">
      <w:pPr>
        <w:ind w:firstLine="567"/>
        <w:rPr>
          <w:b/>
          <w:sz w:val="28"/>
          <w:szCs w:val="28"/>
        </w:rPr>
      </w:pPr>
      <w:r w:rsidRPr="00575B32">
        <w:rPr>
          <w:b/>
          <w:sz w:val="28"/>
          <w:szCs w:val="28"/>
        </w:rPr>
        <w:t xml:space="preserve">12 Оқытушы талабы / Требования преподавателя </w:t>
      </w:r>
    </w:p>
    <w:p w:rsidR="00381947" w:rsidRPr="00575B32" w:rsidRDefault="00381947" w:rsidP="00381947">
      <w:pPr>
        <w:pStyle w:val="11"/>
        <w:spacing w:after="0"/>
        <w:rPr>
          <w:sz w:val="28"/>
          <w:szCs w:val="28"/>
          <w:lang w:val="ru-RU"/>
        </w:rPr>
      </w:pPr>
    </w:p>
    <w:p w:rsidR="00381947" w:rsidRPr="003D5A8D" w:rsidRDefault="00381947" w:rsidP="00381947">
      <w:pPr>
        <w:pStyle w:val="11"/>
        <w:spacing w:after="0"/>
        <w:ind w:right="0" w:firstLine="567"/>
        <w:rPr>
          <w:sz w:val="28"/>
          <w:szCs w:val="28"/>
          <w:lang w:val="ru-RU"/>
        </w:rPr>
      </w:pPr>
      <w:r w:rsidRPr="003D5A8D">
        <w:rPr>
          <w:sz w:val="28"/>
          <w:szCs w:val="28"/>
          <w:lang w:val="ru-RU"/>
        </w:rPr>
        <w:t>Білім алушылардың оқу жетістіктерін бағалау саясаты Академиялық адалдық, талаптардың бірлігі, объективтілік пен әділдік, ашықтық пен ашықтық қағидаттарына негізделеді.</w:t>
      </w:r>
    </w:p>
    <w:p w:rsidR="00381947" w:rsidRPr="003D5A8D" w:rsidRDefault="00381947" w:rsidP="00381947">
      <w:pPr>
        <w:pStyle w:val="11"/>
        <w:spacing w:after="0"/>
        <w:ind w:right="0" w:firstLine="567"/>
        <w:rPr>
          <w:sz w:val="28"/>
          <w:szCs w:val="28"/>
          <w:lang w:val="ru-RU"/>
        </w:rPr>
      </w:pPr>
      <w:r w:rsidRPr="003D5A8D">
        <w:rPr>
          <w:sz w:val="28"/>
          <w:szCs w:val="28"/>
          <w:lang w:val="ru-RU"/>
        </w:rPr>
        <w:t>Бірінші оқу сабағында оқытушы Білім алушыларды пәннің бағдарламасымен (силлабусымен), оқу пәні бойынша оқытудың жоспарланған нәтижелерімен және оларды бағалау рәсімдерімен таныстырады.</w:t>
      </w:r>
    </w:p>
    <w:p w:rsidR="00381947" w:rsidRPr="003D5A8D" w:rsidRDefault="00381947" w:rsidP="00381947">
      <w:pPr>
        <w:pStyle w:val="11"/>
        <w:spacing w:after="0"/>
        <w:ind w:right="0" w:firstLine="567"/>
        <w:rPr>
          <w:sz w:val="28"/>
          <w:szCs w:val="28"/>
          <w:lang w:val="ru-RU"/>
        </w:rPr>
      </w:pPr>
      <w:r w:rsidRPr="003D5A8D">
        <w:rPr>
          <w:sz w:val="28"/>
          <w:szCs w:val="28"/>
          <w:lang w:val="ru-RU"/>
        </w:rPr>
        <w:t>ЖОО білім алушылары тарапынан Академиялық адалдық көрінген жағдайда:</w:t>
      </w:r>
    </w:p>
    <w:p w:rsidR="00381947" w:rsidRPr="003D5A8D" w:rsidRDefault="00381947" w:rsidP="00381947">
      <w:pPr>
        <w:pStyle w:val="11"/>
        <w:spacing w:after="0"/>
        <w:ind w:right="0" w:firstLine="567"/>
        <w:rPr>
          <w:sz w:val="28"/>
          <w:szCs w:val="28"/>
          <w:lang w:val="ru-RU"/>
        </w:rPr>
      </w:pPr>
      <w:r w:rsidRPr="003D5A8D">
        <w:rPr>
          <w:sz w:val="28"/>
          <w:szCs w:val="28"/>
          <w:lang w:val="ru-RU"/>
        </w:rPr>
        <w:lastRenderedPageBreak/>
        <w:t xml:space="preserve">- аудиториялық және аудиториядан тыс сабақтар кезінде: құрылған комиссия бірінші рет жол берген бұзушылықтан кейін білім алушымен әңгімелесу жүргізеді; актіде шығарылған ескерту және қабылданатын шара (бағаланатын жұмыс үшін бағаны төмендету; білім алушының жазбаша жұмысының күшін жою, Бақылау іс-шарасын қайта өткізуге ұсыныс және т.б.) тіркеледі. Академиялық адалдық фактілері қайта жіберілген жағдайда оқу жылы ішінде комиссия қайта құрылады, акт жасалады және одан әрі шешімдер қабылдау үшін тәртіптік-сыбайлас жемқорлыққа қарсы кеңеске (бұдан әрі – </w:t>
      </w:r>
      <w:r>
        <w:rPr>
          <w:sz w:val="28"/>
          <w:szCs w:val="28"/>
          <w:lang w:val="ru-RU"/>
        </w:rPr>
        <w:t>ТСЖҚК</w:t>
      </w:r>
      <w:r w:rsidRPr="003D5A8D">
        <w:rPr>
          <w:sz w:val="28"/>
          <w:szCs w:val="28"/>
          <w:lang w:val="ru-RU"/>
        </w:rPr>
        <w:t>) беріледі;</w:t>
      </w:r>
    </w:p>
    <w:p w:rsidR="00381947" w:rsidRPr="003D5A8D" w:rsidRDefault="00381947" w:rsidP="00381947">
      <w:pPr>
        <w:pStyle w:val="11"/>
        <w:spacing w:after="0"/>
        <w:ind w:right="0" w:firstLine="567"/>
        <w:rPr>
          <w:sz w:val="28"/>
          <w:szCs w:val="28"/>
          <w:lang w:val="ru-RU"/>
        </w:rPr>
      </w:pPr>
      <w:r w:rsidRPr="003D5A8D">
        <w:rPr>
          <w:sz w:val="28"/>
          <w:szCs w:val="28"/>
          <w:lang w:val="ru-RU"/>
        </w:rPr>
        <w:t xml:space="preserve">- аралық немесе қорытынды аттестаттау кезінде: Академиялық адалдық танытқан білім алушы сол академиялық кезеңде емтиханды қайта тапсыру құқығынсыз аудиториядан шығарылады. Бұл ретте емтихан ведомосіне оның түрін көрсете отырып, </w:t>
      </w:r>
      <w:r>
        <w:rPr>
          <w:sz w:val="28"/>
          <w:szCs w:val="28"/>
          <w:lang w:val="ru-RU"/>
        </w:rPr>
        <w:t xml:space="preserve">«академиялық адалдықты сақтамағаны </w:t>
      </w:r>
      <w:r w:rsidRPr="003D5A8D">
        <w:rPr>
          <w:sz w:val="28"/>
          <w:szCs w:val="28"/>
          <w:lang w:val="ru-RU"/>
        </w:rPr>
        <w:t>үшін емтиханнан шығарылды</w:t>
      </w:r>
      <w:r>
        <w:rPr>
          <w:sz w:val="28"/>
          <w:szCs w:val="28"/>
          <w:lang w:val="ru-RU"/>
        </w:rPr>
        <w:t>»</w:t>
      </w:r>
      <w:r w:rsidRPr="003D5A8D">
        <w:rPr>
          <w:sz w:val="28"/>
          <w:szCs w:val="28"/>
          <w:lang w:val="ru-RU"/>
        </w:rPr>
        <w:t xml:space="preserve"> деген жазба енгізіледі. Емтиханды қайта тапсыру жазғы семестрде немесе келесі академиялық семестрде ақылы негізде жүзеге асырылады. Бұл ретте білім алушы осы оқу пәніне қайта жазылады, оқу сабақтарының барлық түрлеріне қатысады, оқу жұмыс бағдарламасына сәйкес оқу жұмысының барлық түрлерін орындайды және емтихан тапсырады. Емтиханнан қайта шығарылған жағдайда (ЖОО-да оқудың барлық кезеңі ішінде) білім алушы одан әрі университетке қайта қабылдау құқығынсыз оқудан шығарылады.</w:t>
      </w:r>
    </w:p>
    <w:p w:rsidR="00381947" w:rsidRPr="003D5A8D" w:rsidRDefault="00381947" w:rsidP="00381947">
      <w:pPr>
        <w:pStyle w:val="11"/>
        <w:spacing w:after="0"/>
        <w:ind w:right="0" w:firstLine="567"/>
        <w:rPr>
          <w:sz w:val="28"/>
          <w:szCs w:val="28"/>
          <w:lang w:val="ru-RU"/>
        </w:rPr>
      </w:pPr>
      <w:r w:rsidRPr="003D5A8D">
        <w:rPr>
          <w:sz w:val="28"/>
          <w:szCs w:val="28"/>
          <w:lang w:val="ru-RU"/>
        </w:rPr>
        <w:t xml:space="preserve">Білім алушылардың барлық аудиториялық сабақтарға кешікпей баруы міндетті болып табылады. Сабақты өткізіп алған жағдайда деканат белгілеген тәртіппен пысықталады. </w:t>
      </w:r>
    </w:p>
    <w:p w:rsidR="00381947" w:rsidRPr="003D5A8D" w:rsidRDefault="00381947" w:rsidP="00381947">
      <w:pPr>
        <w:pStyle w:val="11"/>
        <w:spacing w:after="0"/>
        <w:ind w:right="0" w:firstLine="567"/>
        <w:rPr>
          <w:sz w:val="28"/>
          <w:szCs w:val="28"/>
          <w:lang w:val="ru-RU"/>
        </w:rPr>
      </w:pPr>
      <w:r w:rsidRPr="003D5A8D">
        <w:rPr>
          <w:sz w:val="28"/>
          <w:szCs w:val="28"/>
          <w:lang w:val="ru-RU"/>
        </w:rPr>
        <w:t>Осы курстың білім алушысының контингенті болып табылмайтын бөгде адамдардың дәрістерге қатысуына тыйым салынады.</w:t>
      </w:r>
    </w:p>
    <w:p w:rsidR="00381947" w:rsidRPr="003D5A8D" w:rsidRDefault="00381947" w:rsidP="00381947">
      <w:pPr>
        <w:pStyle w:val="11"/>
        <w:spacing w:after="0"/>
        <w:ind w:right="0" w:firstLine="567"/>
        <w:rPr>
          <w:sz w:val="28"/>
          <w:szCs w:val="28"/>
          <w:lang w:val="ru-RU"/>
        </w:rPr>
      </w:pPr>
      <w:r w:rsidRPr="003D5A8D">
        <w:rPr>
          <w:sz w:val="28"/>
          <w:szCs w:val="28"/>
          <w:lang w:val="ru-RU"/>
        </w:rPr>
        <w:t xml:space="preserve">Жұмыстарды көрсетілген мерзімде тапсыру керек. Барлық тапсырмаларды тапсыру мерзімі-емтихан сессиясы басталардан 5 күн бұрын. </w:t>
      </w:r>
    </w:p>
    <w:p w:rsidR="00381947" w:rsidRDefault="00381947" w:rsidP="00381947">
      <w:pPr>
        <w:pStyle w:val="11"/>
        <w:spacing w:after="0"/>
        <w:ind w:right="0" w:firstLine="567"/>
        <w:rPr>
          <w:sz w:val="28"/>
          <w:szCs w:val="28"/>
          <w:lang w:val="ru-RU"/>
        </w:rPr>
      </w:pPr>
      <w:r w:rsidRPr="003D5A8D">
        <w:rPr>
          <w:sz w:val="28"/>
          <w:szCs w:val="28"/>
          <w:lang w:val="ru-RU"/>
        </w:rPr>
        <w:t>Тақырыпты қайталау және әрбір оқу сабағы бойынша өткен материалдарды пысықтау міндетті. Оқу материалдарын игеру дәрежесі тесттермен немесе жазбаша жұмыстармен тексеріледі. Білім алушыны тестілеу ескертусіз жүргізілуі мүмкін.</w:t>
      </w:r>
    </w:p>
    <w:p w:rsidR="00381947" w:rsidRPr="003D5A8D" w:rsidRDefault="00381947" w:rsidP="00381947">
      <w:pPr>
        <w:pStyle w:val="11"/>
        <w:spacing w:after="0"/>
        <w:ind w:right="0" w:firstLine="567"/>
        <w:rPr>
          <w:b/>
          <w:sz w:val="28"/>
          <w:szCs w:val="28"/>
          <w:lang w:val="ru-RU"/>
        </w:rPr>
      </w:pPr>
      <w:r w:rsidRPr="003D5A8D">
        <w:rPr>
          <w:b/>
          <w:sz w:val="28"/>
          <w:szCs w:val="28"/>
          <w:lang w:val="ru-RU"/>
        </w:rPr>
        <w:t>Оқытушының жетекшілігімен білім алушының өзіндік жұмысын орындау кезінде келесі негізгі функцияларды ескеру қажет:</w:t>
      </w:r>
    </w:p>
    <w:p w:rsidR="00381947" w:rsidRPr="003D5A8D" w:rsidRDefault="00381947" w:rsidP="00381947">
      <w:pPr>
        <w:ind w:firstLine="567"/>
        <w:jc w:val="both"/>
        <w:rPr>
          <w:sz w:val="28"/>
          <w:szCs w:val="28"/>
        </w:rPr>
      </w:pPr>
      <w:r>
        <w:rPr>
          <w:sz w:val="28"/>
          <w:szCs w:val="28"/>
          <w:lang w:val="kk-KZ"/>
        </w:rPr>
        <w:t xml:space="preserve">- </w:t>
      </w:r>
      <w:r w:rsidRPr="003D5A8D">
        <w:rPr>
          <w:sz w:val="28"/>
          <w:szCs w:val="28"/>
        </w:rPr>
        <w:t>бірінші қадам-білім алушылардың оқу пәні бойынша белгіленген сабақтар кезеңінде алған оқытушының ақпаратын белсенді қабылдауын іске асыруды көздейді;</w:t>
      </w:r>
    </w:p>
    <w:p w:rsidR="00381947" w:rsidRPr="003D5A8D" w:rsidRDefault="00381947" w:rsidP="00381947">
      <w:pPr>
        <w:ind w:firstLine="567"/>
        <w:jc w:val="both"/>
        <w:rPr>
          <w:sz w:val="28"/>
          <w:szCs w:val="28"/>
        </w:rPr>
      </w:pPr>
      <w:r>
        <w:rPr>
          <w:sz w:val="28"/>
          <w:szCs w:val="28"/>
          <w:lang w:val="kk-KZ"/>
        </w:rPr>
        <w:t>-</w:t>
      </w:r>
      <w:r w:rsidRPr="003D5A8D">
        <w:rPr>
          <w:sz w:val="28"/>
          <w:szCs w:val="28"/>
        </w:rPr>
        <w:t xml:space="preserve"> екінші функция білім алушылардың өз бетінше, оқытушының ұсыныстары негізінде оқу құралдарын, әдеби дереккөздерді оқып, үй тапсырмаларын, бақылау және курстық жұмыстарды және т. б. осы кезеңде білім алушыдан жұмыс әдістерін білу, өз қиындықтарын түзету, өзін-өзі ұйымдастыру және өзін-өзі тәрбиелеу талап етіледі; </w:t>
      </w:r>
    </w:p>
    <w:p w:rsidR="00381947" w:rsidRPr="003D5A8D" w:rsidRDefault="00381947" w:rsidP="00381947">
      <w:pPr>
        <w:ind w:firstLine="567"/>
        <w:jc w:val="both"/>
        <w:rPr>
          <w:sz w:val="28"/>
          <w:szCs w:val="28"/>
        </w:rPr>
      </w:pPr>
      <w:r>
        <w:rPr>
          <w:sz w:val="28"/>
          <w:szCs w:val="28"/>
          <w:lang w:val="kk-KZ"/>
        </w:rPr>
        <w:lastRenderedPageBreak/>
        <w:t>-</w:t>
      </w:r>
      <w:r w:rsidRPr="003D5A8D">
        <w:rPr>
          <w:sz w:val="28"/>
          <w:szCs w:val="28"/>
        </w:rPr>
        <w:t xml:space="preserve"> үшінші функция-олардың қиын жағдайларын талдау және жүйелеу, оқу материалын түсіну мен игерудегі қиындықтардың себептерін анықтау, басқа оқу әрекеттерін орындау. Білім алушылар шешілмейтін қиындықтарды оқытушы үшін сұрақтар жүйесіне ауыстырады (оларды ранжирлейді, ретке келтіреді, ресімдейді), осы сұрақтарға жауаптардың өз нұсқаларын құрастырады;</w:t>
      </w:r>
    </w:p>
    <w:p w:rsidR="00381947" w:rsidRPr="00575B32" w:rsidRDefault="00381947" w:rsidP="00381947">
      <w:pPr>
        <w:ind w:firstLine="567"/>
        <w:jc w:val="both"/>
        <w:rPr>
          <w:sz w:val="28"/>
          <w:szCs w:val="28"/>
        </w:rPr>
      </w:pPr>
      <w:r>
        <w:rPr>
          <w:sz w:val="28"/>
          <w:szCs w:val="28"/>
          <w:lang w:val="kk-KZ"/>
        </w:rPr>
        <w:t>-</w:t>
      </w:r>
      <w:r w:rsidRPr="003D5A8D">
        <w:rPr>
          <w:sz w:val="28"/>
          <w:szCs w:val="28"/>
        </w:rPr>
        <w:t xml:space="preserve"> төртінші функция-тиісті түсініктемелер, кеңестер, кеңестер алу үшін мұғалімге жүгіну.</w:t>
      </w:r>
    </w:p>
    <w:p w:rsidR="00381947" w:rsidRPr="00575B32" w:rsidRDefault="00381947" w:rsidP="00381947">
      <w:pPr>
        <w:ind w:firstLine="567"/>
        <w:jc w:val="both"/>
        <w:rPr>
          <w:b/>
          <w:sz w:val="28"/>
          <w:szCs w:val="28"/>
        </w:rPr>
      </w:pPr>
      <w:r w:rsidRPr="00575B32">
        <w:rPr>
          <w:b/>
          <w:sz w:val="28"/>
          <w:szCs w:val="28"/>
        </w:rPr>
        <w:t>1</w:t>
      </w:r>
      <w:r w:rsidR="00411F11">
        <w:rPr>
          <w:b/>
          <w:sz w:val="28"/>
          <w:szCs w:val="28"/>
          <w:lang w:val="kk-KZ"/>
        </w:rPr>
        <w:t>2</w:t>
      </w:r>
      <w:r w:rsidRPr="00575B32">
        <w:rPr>
          <w:b/>
          <w:sz w:val="28"/>
          <w:szCs w:val="28"/>
        </w:rPr>
        <w:t>. Емтихан сұрақтары / Экзаменационные вопросы</w:t>
      </w:r>
    </w:p>
    <w:p w:rsidR="00C6595B" w:rsidRDefault="00F32ABC" w:rsidP="00203C70">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Ғылыми зерттеу әдістерінің рөлі мен маңыз</w:t>
      </w:r>
      <w:r>
        <w:rPr>
          <w:rFonts w:ascii="Times New Roman" w:hAnsi="Times New Roman"/>
          <w:sz w:val="28"/>
          <w:szCs w:val="28"/>
          <w:lang w:val="kk-KZ"/>
        </w:rPr>
        <w:t>ы</w:t>
      </w:r>
      <w:r w:rsidR="00203C70" w:rsidRPr="005F20FB">
        <w:rPr>
          <w:rFonts w:ascii="Times New Roman" w:hAnsi="Times New Roman"/>
          <w:sz w:val="28"/>
          <w:szCs w:val="28"/>
          <w:lang w:val="kk-KZ"/>
        </w:rPr>
        <w:t>.</w:t>
      </w:r>
    </w:p>
    <w:p w:rsidR="00F32ABC" w:rsidRDefault="00F32ABC" w:rsidP="00203C70">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Индуктивті және дедуктивті зерттеу әдістерінің ерекшеліктері.</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Ғылыми зерттеудің негізгі кезеңдері</w:t>
      </w:r>
      <w:r>
        <w:rPr>
          <w:rFonts w:ascii="Times New Roman" w:hAnsi="Times New Roman"/>
          <w:sz w:val="28"/>
          <w:szCs w:val="28"/>
          <w:lang w:val="kk-KZ"/>
        </w:rPr>
        <w:t>.</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Ғылыми зерттеу әдістері ғылымдағы білімнің дамуына ықпал</w:t>
      </w:r>
      <w:r>
        <w:rPr>
          <w:rFonts w:ascii="Times New Roman" w:hAnsi="Times New Roman"/>
          <w:sz w:val="28"/>
          <w:szCs w:val="28"/>
          <w:lang w:val="kk-KZ"/>
        </w:rPr>
        <w:t>ы</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 xml:space="preserve">Зерттеушінің ғылыми зерттеу әдістерін қолдану арқылы </w:t>
      </w:r>
      <w:r>
        <w:rPr>
          <w:rFonts w:ascii="Times New Roman" w:hAnsi="Times New Roman"/>
          <w:sz w:val="28"/>
          <w:szCs w:val="28"/>
          <w:lang w:val="kk-KZ"/>
        </w:rPr>
        <w:t xml:space="preserve">дамитын </w:t>
      </w:r>
      <w:r w:rsidRPr="00F32ABC">
        <w:rPr>
          <w:rFonts w:ascii="Times New Roman" w:hAnsi="Times New Roman"/>
          <w:sz w:val="28"/>
          <w:szCs w:val="28"/>
          <w:lang w:val="kk-KZ"/>
        </w:rPr>
        <w:t>құзыреттері</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Ғылыми зерттеуді бастамас бұрын әдебиеттерге шолу жасау</w:t>
      </w:r>
      <w:r>
        <w:rPr>
          <w:rFonts w:ascii="Times New Roman" w:hAnsi="Times New Roman"/>
          <w:sz w:val="28"/>
          <w:szCs w:val="28"/>
          <w:lang w:val="kk-KZ"/>
        </w:rPr>
        <w:t>дың</w:t>
      </w:r>
      <w:r w:rsidRPr="00F32ABC">
        <w:rPr>
          <w:rFonts w:ascii="Times New Roman" w:hAnsi="Times New Roman"/>
          <w:sz w:val="28"/>
          <w:szCs w:val="28"/>
          <w:lang w:val="kk-KZ"/>
        </w:rPr>
        <w:t xml:space="preserve"> маңызды</w:t>
      </w:r>
      <w:r>
        <w:rPr>
          <w:rFonts w:ascii="Times New Roman" w:hAnsi="Times New Roman"/>
          <w:sz w:val="28"/>
          <w:szCs w:val="28"/>
          <w:lang w:val="kk-KZ"/>
        </w:rPr>
        <w:t>лығы</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Материалтану саласындағы металлография</w:t>
      </w:r>
    </w:p>
    <w:p w:rsidR="00F32ABC" w:rsidRDefault="00F32ABC"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32ABC">
        <w:rPr>
          <w:rFonts w:ascii="Times New Roman" w:hAnsi="Times New Roman"/>
          <w:sz w:val="28"/>
          <w:szCs w:val="28"/>
          <w:lang w:val="kk-KZ"/>
        </w:rPr>
        <w:t xml:space="preserve">Металдардың құрылымын талдау үшін металлографияда </w:t>
      </w:r>
      <w:r>
        <w:rPr>
          <w:rFonts w:ascii="Times New Roman" w:hAnsi="Times New Roman"/>
          <w:sz w:val="28"/>
          <w:szCs w:val="28"/>
          <w:lang w:val="kk-KZ"/>
        </w:rPr>
        <w:t xml:space="preserve">қолданылатын </w:t>
      </w:r>
      <w:r w:rsidRPr="00F32ABC">
        <w:rPr>
          <w:rFonts w:ascii="Times New Roman" w:hAnsi="Times New Roman"/>
          <w:sz w:val="28"/>
          <w:szCs w:val="28"/>
          <w:lang w:val="kk-KZ"/>
        </w:rPr>
        <w:t>әдістер</w:t>
      </w:r>
    </w:p>
    <w:p w:rsidR="00F32ABC"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Металлография көмегімен металл түйіршіктері</w:t>
      </w:r>
      <w:r>
        <w:rPr>
          <w:rFonts w:ascii="Times New Roman" w:hAnsi="Times New Roman"/>
          <w:sz w:val="28"/>
          <w:szCs w:val="28"/>
          <w:lang w:val="kk-KZ"/>
        </w:rPr>
        <w:t>н анықтау</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Металлография материалдардың механикалық қасиеттерін зерттеу</w:t>
      </w:r>
      <w:r>
        <w:rPr>
          <w:rFonts w:ascii="Times New Roman" w:hAnsi="Times New Roman"/>
          <w:sz w:val="28"/>
          <w:szCs w:val="28"/>
          <w:lang w:val="kk-KZ"/>
        </w:rPr>
        <w:t>де</w:t>
      </w:r>
      <w:r w:rsidRPr="00395CC5">
        <w:rPr>
          <w:rFonts w:ascii="Times New Roman" w:hAnsi="Times New Roman"/>
          <w:sz w:val="28"/>
          <w:szCs w:val="28"/>
          <w:lang w:val="kk-KZ"/>
        </w:rPr>
        <w:t xml:space="preserve"> көме</w:t>
      </w:r>
      <w:r>
        <w:rPr>
          <w:rFonts w:ascii="Times New Roman" w:hAnsi="Times New Roman"/>
          <w:sz w:val="28"/>
          <w:szCs w:val="28"/>
          <w:lang w:val="kk-KZ"/>
        </w:rPr>
        <w:t>гі</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Металлографиялық талдау үшін</w:t>
      </w:r>
      <w:r>
        <w:rPr>
          <w:rFonts w:ascii="Times New Roman" w:hAnsi="Times New Roman"/>
          <w:sz w:val="28"/>
          <w:szCs w:val="28"/>
          <w:lang w:val="kk-KZ"/>
        </w:rPr>
        <w:t xml:space="preserve"> қолданылатын </w:t>
      </w:r>
      <w:r w:rsidRPr="00395CC5">
        <w:rPr>
          <w:rFonts w:ascii="Times New Roman" w:hAnsi="Times New Roman"/>
          <w:sz w:val="28"/>
          <w:szCs w:val="28"/>
          <w:lang w:val="kk-KZ"/>
        </w:rPr>
        <w:t xml:space="preserve"> типтік құрылғылар </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Сандық металлография әдістерінің негіздері</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Сандық металлография</w:t>
      </w:r>
      <w:r>
        <w:rPr>
          <w:rFonts w:ascii="Times New Roman" w:hAnsi="Times New Roman"/>
          <w:sz w:val="28"/>
          <w:szCs w:val="28"/>
          <w:lang w:val="kk-KZ"/>
        </w:rPr>
        <w:t xml:space="preserve">ның </w:t>
      </w:r>
      <w:r w:rsidRPr="00395CC5">
        <w:rPr>
          <w:rFonts w:ascii="Times New Roman" w:hAnsi="Times New Roman"/>
          <w:sz w:val="28"/>
          <w:szCs w:val="28"/>
          <w:lang w:val="kk-KZ"/>
        </w:rPr>
        <w:t xml:space="preserve">дәстүрлі металлографиядан айырмашылығы </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 xml:space="preserve">Сандық металлография материалдарды талдауда </w:t>
      </w:r>
      <w:r>
        <w:rPr>
          <w:rFonts w:ascii="Times New Roman" w:hAnsi="Times New Roman"/>
          <w:sz w:val="28"/>
          <w:szCs w:val="28"/>
          <w:lang w:val="kk-KZ"/>
        </w:rPr>
        <w:t>беретін</w:t>
      </w:r>
      <w:r w:rsidRPr="00395CC5">
        <w:rPr>
          <w:rFonts w:ascii="Times New Roman" w:hAnsi="Times New Roman"/>
          <w:sz w:val="28"/>
          <w:szCs w:val="28"/>
          <w:lang w:val="kk-KZ"/>
        </w:rPr>
        <w:t xml:space="preserve"> артықшылықтар</w:t>
      </w:r>
      <w:r>
        <w:rPr>
          <w:rFonts w:ascii="Times New Roman" w:hAnsi="Times New Roman"/>
          <w:sz w:val="28"/>
          <w:szCs w:val="28"/>
          <w:lang w:val="kk-KZ"/>
        </w:rPr>
        <w:t>ы</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 xml:space="preserve">Сандық металлография үшін </w:t>
      </w:r>
      <w:r>
        <w:rPr>
          <w:rFonts w:ascii="Times New Roman" w:hAnsi="Times New Roman"/>
          <w:sz w:val="28"/>
          <w:szCs w:val="28"/>
          <w:lang w:val="kk-KZ"/>
        </w:rPr>
        <w:t xml:space="preserve">қолданылатын </w:t>
      </w:r>
      <w:r w:rsidRPr="00395CC5">
        <w:rPr>
          <w:rFonts w:ascii="Times New Roman" w:hAnsi="Times New Roman"/>
          <w:sz w:val="28"/>
          <w:szCs w:val="28"/>
          <w:lang w:val="kk-KZ"/>
        </w:rPr>
        <w:t xml:space="preserve">жабдықтар </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Сандық металлография арқылы алынған деректерді өңдеу және талдау</w:t>
      </w:r>
      <w:r>
        <w:rPr>
          <w:rFonts w:ascii="Times New Roman" w:hAnsi="Times New Roman"/>
          <w:sz w:val="28"/>
          <w:szCs w:val="28"/>
          <w:lang w:val="kk-KZ"/>
        </w:rPr>
        <w:t xml:space="preserve"> қалай жүзеге асады</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Сандық металлография</w:t>
      </w:r>
      <w:r>
        <w:rPr>
          <w:rFonts w:ascii="Times New Roman" w:hAnsi="Times New Roman"/>
          <w:sz w:val="28"/>
          <w:szCs w:val="28"/>
          <w:lang w:val="kk-KZ"/>
        </w:rPr>
        <w:t xml:space="preserve">ның қолдану </w:t>
      </w:r>
      <w:r w:rsidRPr="00395CC5">
        <w:rPr>
          <w:rFonts w:ascii="Times New Roman" w:hAnsi="Times New Roman"/>
          <w:sz w:val="28"/>
          <w:szCs w:val="28"/>
          <w:lang w:val="kk-KZ"/>
        </w:rPr>
        <w:t>салалар</w:t>
      </w:r>
      <w:r>
        <w:rPr>
          <w:rFonts w:ascii="Times New Roman" w:hAnsi="Times New Roman"/>
          <w:sz w:val="28"/>
          <w:szCs w:val="28"/>
          <w:lang w:val="kk-KZ"/>
        </w:rPr>
        <w:t>ы</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Материалдарды механикалық сынау кезінде ғылыми әдістерді қолдану</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Материалдарды механикалық сынау үшін</w:t>
      </w:r>
      <w:r>
        <w:rPr>
          <w:rFonts w:ascii="Times New Roman" w:hAnsi="Times New Roman"/>
          <w:sz w:val="28"/>
          <w:szCs w:val="28"/>
          <w:lang w:val="kk-KZ"/>
        </w:rPr>
        <w:t xml:space="preserve"> қолданылатын</w:t>
      </w:r>
      <w:r w:rsidRPr="00395CC5">
        <w:rPr>
          <w:rFonts w:ascii="Times New Roman" w:hAnsi="Times New Roman"/>
          <w:sz w:val="28"/>
          <w:szCs w:val="28"/>
          <w:lang w:val="kk-KZ"/>
        </w:rPr>
        <w:t xml:space="preserve"> әдістер</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Материалдарды бұзатын және бұзбайтын сынақтар</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 xml:space="preserve">Механикалық сынақтар кезінде </w:t>
      </w:r>
      <w:r>
        <w:rPr>
          <w:rFonts w:ascii="Times New Roman" w:hAnsi="Times New Roman"/>
          <w:sz w:val="28"/>
          <w:szCs w:val="28"/>
          <w:lang w:val="kk-KZ"/>
        </w:rPr>
        <w:t xml:space="preserve">зерттелетін </w:t>
      </w:r>
      <w:r w:rsidRPr="00395CC5">
        <w:rPr>
          <w:rFonts w:ascii="Times New Roman" w:hAnsi="Times New Roman"/>
          <w:sz w:val="28"/>
          <w:szCs w:val="28"/>
          <w:lang w:val="kk-KZ"/>
        </w:rPr>
        <w:t xml:space="preserve">параметрлер </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Механикалық сынақ нәтижелерін талдауда металлографияның рөл</w:t>
      </w:r>
      <w:r>
        <w:rPr>
          <w:rFonts w:ascii="Times New Roman" w:hAnsi="Times New Roman"/>
          <w:sz w:val="28"/>
          <w:szCs w:val="28"/>
          <w:lang w:val="kk-KZ"/>
        </w:rPr>
        <w:t>і</w:t>
      </w:r>
    </w:p>
    <w:p w:rsidR="00395CC5" w:rsidRDefault="00395CC5"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5CC5">
        <w:rPr>
          <w:rFonts w:ascii="Times New Roman" w:hAnsi="Times New Roman"/>
          <w:sz w:val="28"/>
          <w:szCs w:val="28"/>
          <w:lang w:val="kk-KZ"/>
        </w:rPr>
        <w:t xml:space="preserve">Механикалық сынақтарды жүргізуді </w:t>
      </w:r>
      <w:r>
        <w:rPr>
          <w:rFonts w:ascii="Times New Roman" w:hAnsi="Times New Roman"/>
          <w:sz w:val="28"/>
          <w:szCs w:val="28"/>
          <w:lang w:val="kk-KZ"/>
        </w:rPr>
        <w:t>реттейтін</w:t>
      </w:r>
      <w:r w:rsidRPr="00395CC5">
        <w:rPr>
          <w:rFonts w:ascii="Times New Roman" w:hAnsi="Times New Roman"/>
          <w:sz w:val="28"/>
          <w:szCs w:val="28"/>
          <w:lang w:val="kk-KZ"/>
        </w:rPr>
        <w:t xml:space="preserve"> стандарттар мен нормалар </w:t>
      </w:r>
    </w:p>
    <w:p w:rsidR="00395CC5"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Қаттылықты өлшеудегі ғылыми құзыреттер</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Материалдың қаттылығы дегеніміз не және ол қалай өлшенеді</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Қаттылықты өлшеудің жиі кездесе</w:t>
      </w:r>
      <w:r>
        <w:rPr>
          <w:rFonts w:ascii="Times New Roman" w:hAnsi="Times New Roman"/>
          <w:sz w:val="28"/>
          <w:szCs w:val="28"/>
          <w:lang w:val="kk-KZ"/>
        </w:rPr>
        <w:t>тін</w:t>
      </w:r>
      <w:r w:rsidRPr="001351E7">
        <w:rPr>
          <w:rFonts w:ascii="Times New Roman" w:hAnsi="Times New Roman"/>
          <w:sz w:val="28"/>
          <w:szCs w:val="28"/>
          <w:lang w:val="kk-KZ"/>
        </w:rPr>
        <w:t xml:space="preserve"> әдістері </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Қаттылықты өлшеу нәтижелеріне </w:t>
      </w:r>
      <w:r>
        <w:rPr>
          <w:rFonts w:ascii="Times New Roman" w:hAnsi="Times New Roman"/>
          <w:sz w:val="28"/>
          <w:szCs w:val="28"/>
          <w:lang w:val="kk-KZ"/>
        </w:rPr>
        <w:t>әсер ететін</w:t>
      </w:r>
      <w:r w:rsidRPr="001351E7">
        <w:rPr>
          <w:rFonts w:ascii="Times New Roman" w:hAnsi="Times New Roman"/>
          <w:sz w:val="28"/>
          <w:szCs w:val="28"/>
          <w:lang w:val="kk-KZ"/>
        </w:rPr>
        <w:t xml:space="preserve"> факторлар </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lastRenderedPageBreak/>
        <w:t xml:space="preserve">Зерттеуші қаттылықты өлшеу әдістерімен жұмыс істегенде </w:t>
      </w:r>
      <w:r>
        <w:rPr>
          <w:rFonts w:ascii="Times New Roman" w:hAnsi="Times New Roman"/>
          <w:sz w:val="28"/>
          <w:szCs w:val="28"/>
          <w:lang w:val="kk-KZ"/>
        </w:rPr>
        <w:t>дамытатын</w:t>
      </w:r>
      <w:r w:rsidRPr="001351E7">
        <w:rPr>
          <w:rFonts w:ascii="Times New Roman" w:hAnsi="Times New Roman"/>
          <w:sz w:val="28"/>
          <w:szCs w:val="28"/>
          <w:lang w:val="kk-KZ"/>
        </w:rPr>
        <w:t xml:space="preserve"> құзыреттер</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Материалдардың қаттылығы туралы ақпарат</w:t>
      </w:r>
      <w:r>
        <w:rPr>
          <w:rFonts w:ascii="Times New Roman" w:hAnsi="Times New Roman"/>
          <w:sz w:val="28"/>
          <w:szCs w:val="28"/>
          <w:lang w:val="kk-KZ"/>
        </w:rPr>
        <w:t xml:space="preserve"> қолданылатын</w:t>
      </w:r>
      <w:r w:rsidRPr="001351E7">
        <w:rPr>
          <w:rFonts w:ascii="Times New Roman" w:hAnsi="Times New Roman"/>
          <w:sz w:val="28"/>
          <w:szCs w:val="28"/>
          <w:lang w:val="kk-KZ"/>
        </w:rPr>
        <w:t xml:space="preserve"> салалар</w:t>
      </w:r>
      <w:r>
        <w:rPr>
          <w:rFonts w:ascii="Times New Roman" w:hAnsi="Times New Roman"/>
          <w:sz w:val="28"/>
          <w:szCs w:val="28"/>
          <w:lang w:val="kk-KZ"/>
        </w:rPr>
        <w:t xml:space="preserve"> </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Рентгендік құрылымды талдаудағы ғылыми әдістердің негіздері</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Рентгендік құрылымдық </w:t>
      </w:r>
      <w:r>
        <w:rPr>
          <w:rFonts w:ascii="Times New Roman" w:hAnsi="Times New Roman"/>
          <w:sz w:val="28"/>
          <w:szCs w:val="28"/>
          <w:lang w:val="kk-KZ"/>
        </w:rPr>
        <w:t xml:space="preserve">талдау </w:t>
      </w:r>
      <w:r w:rsidRPr="001351E7">
        <w:rPr>
          <w:rFonts w:ascii="Times New Roman" w:hAnsi="Times New Roman"/>
          <w:sz w:val="28"/>
          <w:szCs w:val="28"/>
          <w:lang w:val="kk-KZ"/>
        </w:rPr>
        <w:t>және осы әдіспен</w:t>
      </w:r>
      <w:r>
        <w:rPr>
          <w:rFonts w:ascii="Times New Roman" w:hAnsi="Times New Roman"/>
          <w:sz w:val="28"/>
          <w:szCs w:val="28"/>
          <w:lang w:val="kk-KZ"/>
        </w:rPr>
        <w:t xml:space="preserve"> зерттеу болатын</w:t>
      </w:r>
      <w:r w:rsidRPr="001351E7">
        <w:rPr>
          <w:rFonts w:ascii="Times New Roman" w:hAnsi="Times New Roman"/>
          <w:sz w:val="28"/>
          <w:szCs w:val="28"/>
          <w:lang w:val="kk-KZ"/>
        </w:rPr>
        <w:t xml:space="preserve"> материалдар</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Рентгендік құрылым талдауында рентген көзі</w:t>
      </w:r>
      <w:r>
        <w:rPr>
          <w:rFonts w:ascii="Times New Roman" w:hAnsi="Times New Roman"/>
          <w:sz w:val="28"/>
          <w:szCs w:val="28"/>
          <w:lang w:val="kk-KZ"/>
        </w:rPr>
        <w:t xml:space="preserve">нін </w:t>
      </w:r>
      <w:r w:rsidRPr="001351E7">
        <w:rPr>
          <w:rFonts w:ascii="Times New Roman" w:hAnsi="Times New Roman"/>
          <w:sz w:val="28"/>
          <w:szCs w:val="28"/>
          <w:lang w:val="kk-KZ"/>
        </w:rPr>
        <w:t>жұмыс</w:t>
      </w:r>
      <w:r>
        <w:rPr>
          <w:rFonts w:ascii="Times New Roman" w:hAnsi="Times New Roman"/>
          <w:sz w:val="28"/>
          <w:szCs w:val="28"/>
          <w:lang w:val="kk-KZ"/>
        </w:rPr>
        <w:t>ы</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Рентгендік құрылымдық эксперименттерден </w:t>
      </w:r>
      <w:r>
        <w:rPr>
          <w:rFonts w:ascii="Times New Roman" w:hAnsi="Times New Roman"/>
          <w:sz w:val="28"/>
          <w:szCs w:val="28"/>
          <w:lang w:val="kk-KZ"/>
        </w:rPr>
        <w:t xml:space="preserve">алуға болатын </w:t>
      </w:r>
      <w:r w:rsidRPr="001351E7">
        <w:rPr>
          <w:rFonts w:ascii="Times New Roman" w:hAnsi="Times New Roman"/>
          <w:sz w:val="28"/>
          <w:szCs w:val="28"/>
          <w:lang w:val="kk-KZ"/>
        </w:rPr>
        <w:t xml:space="preserve">құрылымдық деректерді </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Рентгендік құрылымдық талдау деректерін өңдеу және түсіндіру </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Материалдарды рентгендік құрылымдық талдау </w:t>
      </w:r>
      <w:r>
        <w:rPr>
          <w:rFonts w:ascii="Times New Roman" w:hAnsi="Times New Roman"/>
          <w:sz w:val="28"/>
          <w:szCs w:val="28"/>
          <w:lang w:val="kk-KZ"/>
        </w:rPr>
        <w:t>қолданылатын</w:t>
      </w:r>
      <w:r w:rsidRPr="001351E7">
        <w:rPr>
          <w:rFonts w:ascii="Times New Roman" w:hAnsi="Times New Roman"/>
          <w:sz w:val="28"/>
          <w:szCs w:val="28"/>
          <w:lang w:val="kk-KZ"/>
        </w:rPr>
        <w:t xml:space="preserve"> салалар</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Лауэграммалар мен эпиграммаларды талдау негізінде бейнелеу қабілетін арттыру</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Лауэграмма дегеніміз не және одан қандай құрылымдық деректерді алуға болады</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Лауэграмманың кристалды материалдарға тән ерекшеліктері</w:t>
      </w:r>
    </w:p>
    <w:p w:rsidR="001351E7" w:rsidRDefault="001351E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1351E7">
        <w:rPr>
          <w:rFonts w:ascii="Times New Roman" w:hAnsi="Times New Roman"/>
          <w:sz w:val="28"/>
          <w:szCs w:val="28"/>
          <w:lang w:val="kk-KZ"/>
        </w:rPr>
        <w:t xml:space="preserve">Құрылымдық ақпарат алу үшін лауэграммалар мен эпиграммаларды талдаудың </w:t>
      </w:r>
      <w:r>
        <w:rPr>
          <w:rFonts w:ascii="Times New Roman" w:hAnsi="Times New Roman"/>
          <w:sz w:val="28"/>
          <w:szCs w:val="28"/>
          <w:lang w:val="kk-KZ"/>
        </w:rPr>
        <w:t>қолданылатын</w:t>
      </w:r>
      <w:r w:rsidRPr="001351E7">
        <w:rPr>
          <w:rFonts w:ascii="Times New Roman" w:hAnsi="Times New Roman"/>
          <w:sz w:val="28"/>
          <w:szCs w:val="28"/>
          <w:lang w:val="kk-KZ"/>
        </w:rPr>
        <w:t xml:space="preserve"> әдістері </w:t>
      </w:r>
    </w:p>
    <w:p w:rsidR="001351E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 xml:space="preserve">Лауэграммалар мен эпиграммалардан алынған деректерді түсіндіру </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Лауэграммалар мен эпиграммаларды талдау</w:t>
      </w:r>
      <w:r>
        <w:rPr>
          <w:rFonts w:ascii="Times New Roman" w:hAnsi="Times New Roman"/>
          <w:sz w:val="28"/>
          <w:szCs w:val="28"/>
          <w:lang w:val="kk-KZ"/>
        </w:rPr>
        <w:t xml:space="preserve"> қолданылатын </w:t>
      </w:r>
      <w:r w:rsidRPr="007B5777">
        <w:rPr>
          <w:rFonts w:ascii="Times New Roman" w:hAnsi="Times New Roman"/>
          <w:sz w:val="28"/>
          <w:szCs w:val="28"/>
          <w:lang w:val="kk-KZ"/>
        </w:rPr>
        <w:t>қосымшалар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микроскопия әдістерінің жиынтығын меңгеру арқылы ғылыми сауаттылықты арттыру</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микроскопия дегеніміз не және электронды микроскоптардың қандай түрлері бар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микроскопияның оптикалық микроскопиямен салыстырғанда</w:t>
      </w:r>
      <w:r>
        <w:rPr>
          <w:rFonts w:ascii="Times New Roman" w:hAnsi="Times New Roman"/>
          <w:sz w:val="28"/>
          <w:szCs w:val="28"/>
          <w:lang w:val="kk-KZ"/>
        </w:rPr>
        <w:t>ғы</w:t>
      </w:r>
      <w:r w:rsidRPr="007B5777">
        <w:rPr>
          <w:rFonts w:ascii="Times New Roman" w:hAnsi="Times New Roman"/>
          <w:sz w:val="28"/>
          <w:szCs w:val="28"/>
          <w:lang w:val="kk-KZ"/>
        </w:rPr>
        <w:t xml:space="preserve"> артықшылықтары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 xml:space="preserve">Электрондық микроскопия арқылы </w:t>
      </w:r>
      <w:r>
        <w:rPr>
          <w:rFonts w:ascii="Times New Roman" w:hAnsi="Times New Roman"/>
          <w:sz w:val="28"/>
          <w:szCs w:val="28"/>
          <w:lang w:val="kk-KZ"/>
        </w:rPr>
        <w:t>алуға болатын</w:t>
      </w:r>
      <w:r w:rsidRPr="007B5777">
        <w:rPr>
          <w:rFonts w:ascii="Times New Roman" w:hAnsi="Times New Roman"/>
          <w:sz w:val="28"/>
          <w:szCs w:val="28"/>
          <w:lang w:val="kk-KZ"/>
        </w:rPr>
        <w:t xml:space="preserve"> құрылымдық және химиялық деректер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микроскопия үшін үлгілерді дайындау</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микроскопия ғылым мен техниканың қай салаларында қолданылады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Электрондық бағдарламаларды индекстеу арқылы ғылыми-практикалық құзыреттілікті арттыру</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Электронограммалар дегеніміз не және оларда қандай деректер бар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Ақпаратты алу үшін қандай электронды өңдеу әдістері қолданылады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Электронграммаларды индекстеу кезінде материалдардың қандай құрылымдық бөлшектерін анықтауға болады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 xml:space="preserve">Электрондық бағдарламаларды индекстеу үшін </w:t>
      </w:r>
      <w:r>
        <w:rPr>
          <w:rFonts w:ascii="Times New Roman" w:hAnsi="Times New Roman"/>
          <w:sz w:val="28"/>
          <w:szCs w:val="28"/>
          <w:lang w:val="kk-KZ"/>
        </w:rPr>
        <w:t xml:space="preserve">қолданылатын </w:t>
      </w:r>
      <w:r w:rsidRPr="007B5777">
        <w:rPr>
          <w:rFonts w:ascii="Times New Roman" w:hAnsi="Times New Roman"/>
          <w:sz w:val="28"/>
          <w:szCs w:val="28"/>
          <w:lang w:val="kk-KZ"/>
        </w:rPr>
        <w:t>бағдарламалық құралдар мен алгоритмдер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О</w:t>
      </w:r>
      <w:r>
        <w:rPr>
          <w:rFonts w:ascii="Times New Roman" w:hAnsi="Times New Roman"/>
          <w:sz w:val="28"/>
          <w:szCs w:val="28"/>
          <w:lang w:val="kk-KZ"/>
        </w:rPr>
        <w:t>же</w:t>
      </w:r>
      <w:r w:rsidRPr="007B5777">
        <w:rPr>
          <w:rFonts w:ascii="Times New Roman" w:hAnsi="Times New Roman"/>
          <w:sz w:val="28"/>
          <w:szCs w:val="28"/>
          <w:lang w:val="kk-KZ"/>
        </w:rPr>
        <w:t>-электронды спектроскопия негізінде ғылыми зерттеу әдістерін талдау</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lastRenderedPageBreak/>
        <w:t>Электронды спектроскопияның қандай түрлері o</w:t>
      </w:r>
      <w:r>
        <w:rPr>
          <w:rFonts w:ascii="Times New Roman" w:hAnsi="Times New Roman"/>
          <w:sz w:val="28"/>
          <w:szCs w:val="28"/>
          <w:lang w:val="kk-KZ"/>
        </w:rPr>
        <w:t>же</w:t>
      </w:r>
      <w:r w:rsidRPr="007B5777">
        <w:rPr>
          <w:rFonts w:ascii="Times New Roman" w:hAnsi="Times New Roman"/>
          <w:sz w:val="28"/>
          <w:szCs w:val="28"/>
          <w:lang w:val="kk-KZ"/>
        </w:rPr>
        <w:t>-электронды спектроскопияны қолданады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O</w:t>
      </w:r>
      <w:r>
        <w:rPr>
          <w:rFonts w:ascii="Times New Roman" w:hAnsi="Times New Roman"/>
          <w:sz w:val="28"/>
          <w:szCs w:val="28"/>
          <w:lang w:val="kk-KZ"/>
        </w:rPr>
        <w:t>же</w:t>
      </w:r>
      <w:r w:rsidRPr="007B5777">
        <w:rPr>
          <w:rFonts w:ascii="Times New Roman" w:hAnsi="Times New Roman"/>
          <w:sz w:val="28"/>
          <w:szCs w:val="28"/>
          <w:lang w:val="kk-KZ"/>
        </w:rPr>
        <w:t xml:space="preserve">-электронды спектроскопия арқылы </w:t>
      </w:r>
      <w:r>
        <w:rPr>
          <w:rFonts w:ascii="Times New Roman" w:hAnsi="Times New Roman"/>
          <w:sz w:val="28"/>
          <w:szCs w:val="28"/>
          <w:lang w:val="kk-KZ"/>
        </w:rPr>
        <w:t>анықтауға болатын</w:t>
      </w:r>
      <w:r w:rsidRPr="007B5777">
        <w:rPr>
          <w:rFonts w:ascii="Times New Roman" w:hAnsi="Times New Roman"/>
          <w:sz w:val="28"/>
          <w:szCs w:val="28"/>
          <w:lang w:val="kk-KZ"/>
        </w:rPr>
        <w:t xml:space="preserve"> сипаттамалар</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О</w:t>
      </w:r>
      <w:r>
        <w:rPr>
          <w:rFonts w:ascii="Times New Roman" w:hAnsi="Times New Roman"/>
          <w:sz w:val="28"/>
          <w:szCs w:val="28"/>
          <w:lang w:val="kk-KZ"/>
        </w:rPr>
        <w:t>же</w:t>
      </w:r>
      <w:r w:rsidRPr="007B5777">
        <w:rPr>
          <w:rFonts w:ascii="Times New Roman" w:hAnsi="Times New Roman"/>
          <w:sz w:val="28"/>
          <w:szCs w:val="28"/>
          <w:lang w:val="kk-KZ"/>
        </w:rPr>
        <w:t xml:space="preserve">-электронды спектроскопияда </w:t>
      </w:r>
      <w:r>
        <w:rPr>
          <w:rFonts w:ascii="Times New Roman" w:hAnsi="Times New Roman"/>
          <w:sz w:val="28"/>
          <w:szCs w:val="28"/>
          <w:lang w:val="kk-KZ"/>
        </w:rPr>
        <w:t>э</w:t>
      </w:r>
      <w:r w:rsidRPr="007B5777">
        <w:rPr>
          <w:rFonts w:ascii="Times New Roman" w:hAnsi="Times New Roman"/>
          <w:sz w:val="28"/>
          <w:szCs w:val="28"/>
          <w:lang w:val="kk-KZ"/>
        </w:rPr>
        <w:t>лектрондық спектромет</w:t>
      </w:r>
      <w:r>
        <w:rPr>
          <w:rFonts w:ascii="Times New Roman" w:hAnsi="Times New Roman"/>
          <w:sz w:val="28"/>
          <w:szCs w:val="28"/>
          <w:lang w:val="kk-KZ"/>
        </w:rPr>
        <w:t>рдің</w:t>
      </w:r>
      <w:r w:rsidRPr="007B5777">
        <w:rPr>
          <w:rFonts w:ascii="Times New Roman" w:hAnsi="Times New Roman"/>
          <w:sz w:val="28"/>
          <w:szCs w:val="28"/>
          <w:lang w:val="kk-KZ"/>
        </w:rPr>
        <w:t xml:space="preserve"> жұмыс</w:t>
      </w:r>
      <w:r>
        <w:rPr>
          <w:rFonts w:ascii="Times New Roman" w:hAnsi="Times New Roman"/>
          <w:sz w:val="28"/>
          <w:szCs w:val="28"/>
          <w:lang w:val="kk-KZ"/>
        </w:rPr>
        <w:t>ы</w:t>
      </w:r>
    </w:p>
    <w:p w:rsidR="007B5777" w:rsidRDefault="007B5777"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7B5777">
        <w:rPr>
          <w:rFonts w:ascii="Times New Roman" w:hAnsi="Times New Roman"/>
          <w:sz w:val="28"/>
          <w:szCs w:val="28"/>
          <w:lang w:val="kk-KZ"/>
        </w:rPr>
        <w:t xml:space="preserve">Ғылыми зерттеулерде </w:t>
      </w:r>
      <w:r>
        <w:rPr>
          <w:rFonts w:ascii="Times New Roman" w:hAnsi="Times New Roman"/>
          <w:sz w:val="28"/>
          <w:szCs w:val="28"/>
          <w:lang w:val="kk-KZ"/>
        </w:rPr>
        <w:t>оже</w:t>
      </w:r>
      <w:r w:rsidRPr="007B5777">
        <w:rPr>
          <w:rFonts w:ascii="Times New Roman" w:hAnsi="Times New Roman"/>
          <w:sz w:val="28"/>
          <w:szCs w:val="28"/>
          <w:lang w:val="kk-KZ"/>
        </w:rPr>
        <w:t>-электронды спектроскопиялық әдістердің қандай қолданыстары бар</w:t>
      </w:r>
    </w:p>
    <w:p w:rsidR="006C788D"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талдаудағы ғылыми зерттеу әдістері</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 (DTA) дегеніміз не және ол қандай процестерді зерттейді?</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 құралы</w:t>
      </w:r>
      <w:r>
        <w:rPr>
          <w:rFonts w:ascii="Times New Roman" w:hAnsi="Times New Roman"/>
          <w:sz w:val="28"/>
          <w:szCs w:val="28"/>
          <w:lang w:val="kk-KZ"/>
        </w:rPr>
        <w:t>ның жұмысы</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w:t>
      </w:r>
      <w:r w:rsidRPr="00397218">
        <w:rPr>
          <w:rFonts w:ascii="Times New Roman" w:hAnsi="Times New Roman"/>
          <w:sz w:val="28"/>
          <w:szCs w:val="28"/>
          <w:lang w:val="kk-KZ"/>
        </w:rPr>
        <w:t xml:space="preserve"> </w:t>
      </w:r>
      <w:r w:rsidRPr="00397218">
        <w:rPr>
          <w:rFonts w:ascii="Times New Roman" w:hAnsi="Times New Roman"/>
          <w:sz w:val="28"/>
          <w:szCs w:val="28"/>
          <w:lang w:val="kk-KZ"/>
        </w:rPr>
        <w:t>арқылы</w:t>
      </w:r>
      <w:r>
        <w:rPr>
          <w:rFonts w:ascii="Times New Roman" w:hAnsi="Times New Roman"/>
          <w:sz w:val="28"/>
          <w:szCs w:val="28"/>
          <w:lang w:val="kk-KZ"/>
        </w:rPr>
        <w:t xml:space="preserve"> анықтауға болатын</w:t>
      </w:r>
      <w:r w:rsidRPr="00397218">
        <w:rPr>
          <w:rFonts w:ascii="Times New Roman" w:hAnsi="Times New Roman"/>
          <w:sz w:val="28"/>
          <w:szCs w:val="28"/>
          <w:lang w:val="kk-KZ"/>
        </w:rPr>
        <w:t xml:space="preserve"> параметрлер</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w:t>
      </w:r>
      <w:r>
        <w:rPr>
          <w:rFonts w:ascii="Times New Roman" w:hAnsi="Times New Roman"/>
          <w:sz w:val="28"/>
          <w:szCs w:val="28"/>
          <w:lang w:val="kk-KZ"/>
        </w:rPr>
        <w:t xml:space="preserve">да </w:t>
      </w:r>
      <w:r w:rsidRPr="00397218">
        <w:rPr>
          <w:rFonts w:ascii="Times New Roman" w:hAnsi="Times New Roman"/>
          <w:sz w:val="28"/>
          <w:szCs w:val="28"/>
          <w:lang w:val="kk-KZ"/>
        </w:rPr>
        <w:t>алынған деректерді түсіндіру қалай жүреді</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Дифференциалды термиялық талдау</w:t>
      </w:r>
      <w:r>
        <w:rPr>
          <w:rFonts w:ascii="Times New Roman" w:hAnsi="Times New Roman"/>
          <w:sz w:val="28"/>
          <w:szCs w:val="28"/>
          <w:lang w:val="kk-KZ"/>
        </w:rPr>
        <w:t>ды қолдану салалары</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Қазіргі заманғы материалдар мен технологияларды игерудегі ғылыми-практикалық құзыреттер</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 xml:space="preserve">Қазіргі заманғы материалдар мен технологияларды зерттеуде зерттеушілер </w:t>
      </w:r>
      <w:r>
        <w:rPr>
          <w:rFonts w:ascii="Times New Roman" w:hAnsi="Times New Roman"/>
          <w:sz w:val="28"/>
          <w:szCs w:val="28"/>
          <w:lang w:val="kk-KZ"/>
        </w:rPr>
        <w:t>дамытатын</w:t>
      </w:r>
      <w:r w:rsidRPr="00397218">
        <w:rPr>
          <w:rFonts w:ascii="Times New Roman" w:hAnsi="Times New Roman"/>
          <w:sz w:val="28"/>
          <w:szCs w:val="28"/>
          <w:lang w:val="kk-KZ"/>
        </w:rPr>
        <w:t xml:space="preserve"> құзыреттер</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 xml:space="preserve">Жаңа материалдар мен технологияларды үйрену үшін </w:t>
      </w:r>
      <w:r>
        <w:rPr>
          <w:rFonts w:ascii="Times New Roman" w:hAnsi="Times New Roman"/>
          <w:sz w:val="28"/>
          <w:szCs w:val="28"/>
          <w:lang w:val="kk-KZ"/>
        </w:rPr>
        <w:t>қолданылатын</w:t>
      </w:r>
      <w:r w:rsidRPr="00397218">
        <w:rPr>
          <w:rFonts w:ascii="Times New Roman" w:hAnsi="Times New Roman"/>
          <w:sz w:val="28"/>
          <w:szCs w:val="28"/>
          <w:lang w:val="kk-KZ"/>
        </w:rPr>
        <w:t xml:space="preserve"> әдістер мен құралдар </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Қазіргі материалдар мен технологиялар ғылым мен өнеркәсіптің дамуына әсер</w:t>
      </w:r>
      <w:r>
        <w:rPr>
          <w:rFonts w:ascii="Times New Roman" w:hAnsi="Times New Roman"/>
          <w:sz w:val="28"/>
          <w:szCs w:val="28"/>
          <w:lang w:val="kk-KZ"/>
        </w:rPr>
        <w:t>і</w:t>
      </w:r>
    </w:p>
    <w:p w:rsidR="00397218" w:rsidRDefault="00397218"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397218">
        <w:rPr>
          <w:rFonts w:ascii="Times New Roman" w:hAnsi="Times New Roman"/>
          <w:sz w:val="28"/>
          <w:szCs w:val="28"/>
          <w:lang w:val="kk-KZ"/>
        </w:rPr>
        <w:t>Қазіргі әлемдегі ғылыми-практикалық құзыреттіліктің рөлі</w:t>
      </w:r>
    </w:p>
    <w:p w:rsidR="00397218" w:rsidRDefault="008A27DB"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8A27DB">
        <w:rPr>
          <w:rFonts w:ascii="Times New Roman" w:hAnsi="Times New Roman"/>
          <w:sz w:val="28"/>
          <w:szCs w:val="28"/>
          <w:lang w:val="kk-KZ"/>
        </w:rPr>
        <w:t xml:space="preserve">Қазіргі заманғы материалдар мен технологиялар зерттеушілерге </w:t>
      </w:r>
      <w:r>
        <w:rPr>
          <w:rFonts w:ascii="Times New Roman" w:hAnsi="Times New Roman"/>
          <w:sz w:val="28"/>
          <w:szCs w:val="28"/>
          <w:lang w:val="kk-KZ"/>
        </w:rPr>
        <w:t xml:space="preserve">ұсыантын </w:t>
      </w:r>
      <w:r w:rsidRPr="008A27DB">
        <w:rPr>
          <w:rFonts w:ascii="Times New Roman" w:hAnsi="Times New Roman"/>
          <w:sz w:val="28"/>
          <w:szCs w:val="28"/>
          <w:lang w:val="kk-KZ"/>
        </w:rPr>
        <w:t>қиындықтар мен мүмкіндіктер</w:t>
      </w:r>
      <w:r>
        <w:rPr>
          <w:rFonts w:ascii="Times New Roman" w:hAnsi="Times New Roman"/>
          <w:sz w:val="28"/>
          <w:szCs w:val="28"/>
          <w:lang w:val="kk-KZ"/>
        </w:rPr>
        <w:t>і</w:t>
      </w:r>
    </w:p>
    <w:p w:rsidR="008A27DB" w:rsidRDefault="008A27DB"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8A27DB">
        <w:rPr>
          <w:rFonts w:ascii="Times New Roman" w:hAnsi="Times New Roman"/>
          <w:sz w:val="28"/>
          <w:szCs w:val="28"/>
          <w:lang w:val="kk-KZ"/>
        </w:rPr>
        <w:t>Композициялық материалдар негізінде ғылыми зерттеу әдістері</w:t>
      </w:r>
    </w:p>
    <w:p w:rsidR="008A27DB" w:rsidRDefault="008A27DB"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8A27DB">
        <w:rPr>
          <w:rFonts w:ascii="Times New Roman" w:hAnsi="Times New Roman"/>
          <w:sz w:val="28"/>
          <w:szCs w:val="28"/>
          <w:lang w:val="kk-KZ"/>
        </w:rPr>
        <w:t>Композициялық материалдар дегеніміз не және олардың артықшылықтары</w:t>
      </w:r>
    </w:p>
    <w:p w:rsidR="008A27DB" w:rsidRDefault="008A27DB"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8A27DB">
        <w:rPr>
          <w:rFonts w:ascii="Times New Roman" w:hAnsi="Times New Roman"/>
          <w:sz w:val="28"/>
          <w:szCs w:val="28"/>
          <w:lang w:val="kk-KZ"/>
        </w:rPr>
        <w:t>Композициялық материалдардың құрылымы мен қасиеттерін зерттеу үшін қандай талдау әдістері қолданылады?</w:t>
      </w:r>
    </w:p>
    <w:p w:rsidR="008A27DB" w:rsidRDefault="000C3714"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0C3714">
        <w:rPr>
          <w:rFonts w:ascii="Times New Roman" w:hAnsi="Times New Roman"/>
          <w:sz w:val="28"/>
          <w:szCs w:val="28"/>
          <w:lang w:val="kk-KZ"/>
        </w:rPr>
        <w:t xml:space="preserve">Композиттік материалдармен жұмыс істейтін зерттеушілер </w:t>
      </w:r>
      <w:r w:rsidR="00F12F0A">
        <w:rPr>
          <w:rFonts w:ascii="Times New Roman" w:hAnsi="Times New Roman"/>
          <w:sz w:val="28"/>
          <w:szCs w:val="28"/>
          <w:lang w:val="kk-KZ"/>
        </w:rPr>
        <w:t>дамытатын</w:t>
      </w:r>
      <w:r w:rsidRPr="000C3714">
        <w:rPr>
          <w:rFonts w:ascii="Times New Roman" w:hAnsi="Times New Roman"/>
          <w:sz w:val="28"/>
          <w:szCs w:val="28"/>
          <w:lang w:val="kk-KZ"/>
        </w:rPr>
        <w:t xml:space="preserve"> құзыреттер</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Композиттік материалдарды қолданудың қай салалары перспективалы</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Композициялық материалдарды зерттеу және әзірлеу кезінде</w:t>
      </w:r>
      <w:r>
        <w:rPr>
          <w:rFonts w:ascii="Times New Roman" w:hAnsi="Times New Roman"/>
          <w:sz w:val="28"/>
          <w:szCs w:val="28"/>
          <w:lang w:val="kk-KZ"/>
        </w:rPr>
        <w:t xml:space="preserve">гі </w:t>
      </w:r>
      <w:r w:rsidRPr="00F12F0A">
        <w:rPr>
          <w:rFonts w:ascii="Times New Roman" w:hAnsi="Times New Roman"/>
          <w:sz w:val="28"/>
          <w:szCs w:val="28"/>
          <w:lang w:val="kk-KZ"/>
        </w:rPr>
        <w:t xml:space="preserve">қиындықтар </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Наноматериалдарды алу технологияларына негізделген ғылыми зерттеу әдістерін талдау</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Наноматериалдар дегеніміз не және оларды алу үшін қандай әдістер қолданылады</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 xml:space="preserve">Наноматериалдардың </w:t>
      </w:r>
      <w:r>
        <w:rPr>
          <w:rFonts w:ascii="Times New Roman" w:hAnsi="Times New Roman"/>
          <w:sz w:val="28"/>
          <w:szCs w:val="28"/>
          <w:lang w:val="kk-KZ"/>
        </w:rPr>
        <w:t>зерттеуге болатын</w:t>
      </w:r>
      <w:r w:rsidRPr="00F12F0A">
        <w:rPr>
          <w:rFonts w:ascii="Times New Roman" w:hAnsi="Times New Roman"/>
          <w:sz w:val="28"/>
          <w:szCs w:val="28"/>
          <w:lang w:val="kk-KZ"/>
        </w:rPr>
        <w:t xml:space="preserve"> сипаттамалары мен қасиеттері</w:t>
      </w:r>
    </w:p>
    <w:p w:rsidR="00F12F0A" w:rsidRDefault="00F12F0A" w:rsidP="00F32ABC">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lastRenderedPageBreak/>
        <w:t>Наноматериалдарды алудың ең кең таралған технологиялары</w:t>
      </w:r>
    </w:p>
    <w:p w:rsidR="00F12F0A" w:rsidRDefault="00F12F0A"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Наноматериалдарды сипаттау үшін қ</w:t>
      </w:r>
      <w:r>
        <w:rPr>
          <w:rFonts w:ascii="Times New Roman" w:hAnsi="Times New Roman"/>
          <w:sz w:val="28"/>
          <w:szCs w:val="28"/>
          <w:lang w:val="kk-KZ"/>
        </w:rPr>
        <w:t xml:space="preserve">олданылатын </w:t>
      </w:r>
      <w:r w:rsidRPr="00F12F0A">
        <w:rPr>
          <w:rFonts w:ascii="Times New Roman" w:hAnsi="Times New Roman"/>
          <w:sz w:val="28"/>
          <w:szCs w:val="28"/>
          <w:lang w:val="kk-KZ"/>
        </w:rPr>
        <w:t>аналитикалық әдістер</w:t>
      </w:r>
    </w:p>
    <w:p w:rsidR="00F12F0A" w:rsidRDefault="00F12F0A"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Ғылым мен индустриядағы наноматериалдардың болашағы</w:t>
      </w:r>
    </w:p>
    <w:p w:rsidR="00F12F0A" w:rsidRDefault="00F12F0A"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F12F0A">
        <w:rPr>
          <w:rFonts w:ascii="Times New Roman" w:hAnsi="Times New Roman"/>
          <w:sz w:val="28"/>
          <w:szCs w:val="28"/>
          <w:lang w:val="kk-KZ"/>
        </w:rPr>
        <w:t>Ғылыми-практикалық құзыреттілікті дамытудағы сканерлеуші туннельдік микроскопия әдісінің рөл</w:t>
      </w:r>
      <w:r>
        <w:rPr>
          <w:rFonts w:ascii="Times New Roman" w:hAnsi="Times New Roman"/>
          <w:sz w:val="28"/>
          <w:szCs w:val="28"/>
          <w:lang w:val="kk-KZ"/>
        </w:rPr>
        <w:t>і</w:t>
      </w:r>
    </w:p>
    <w:p w:rsidR="00F12F0A" w:rsidRDefault="002F7E8D"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2F7E8D">
        <w:rPr>
          <w:rFonts w:ascii="Times New Roman" w:hAnsi="Times New Roman"/>
          <w:sz w:val="28"/>
          <w:szCs w:val="28"/>
          <w:lang w:val="kk-KZ"/>
        </w:rPr>
        <w:t>Сканерлеуші туннельдік микроскопия</w:t>
      </w:r>
      <w:r>
        <w:rPr>
          <w:rFonts w:ascii="Times New Roman" w:hAnsi="Times New Roman"/>
          <w:sz w:val="28"/>
          <w:szCs w:val="28"/>
          <w:lang w:val="kk-KZ"/>
        </w:rPr>
        <w:t xml:space="preserve"> </w:t>
      </w:r>
      <w:r w:rsidRPr="002F7E8D">
        <w:rPr>
          <w:rFonts w:ascii="Times New Roman" w:hAnsi="Times New Roman"/>
          <w:sz w:val="28"/>
          <w:szCs w:val="28"/>
          <w:lang w:val="kk-KZ"/>
        </w:rPr>
        <w:t>көмегімен зерттеуге бола</w:t>
      </w:r>
      <w:r>
        <w:rPr>
          <w:rFonts w:ascii="Times New Roman" w:hAnsi="Times New Roman"/>
          <w:sz w:val="28"/>
          <w:szCs w:val="28"/>
          <w:lang w:val="kk-KZ"/>
        </w:rPr>
        <w:t xml:space="preserve">тын </w:t>
      </w:r>
      <w:r w:rsidRPr="002F7E8D">
        <w:rPr>
          <w:rFonts w:ascii="Times New Roman" w:hAnsi="Times New Roman"/>
          <w:sz w:val="28"/>
          <w:szCs w:val="28"/>
          <w:lang w:val="kk-KZ"/>
        </w:rPr>
        <w:t>объектілер</w:t>
      </w:r>
    </w:p>
    <w:p w:rsidR="002F7E8D" w:rsidRDefault="00371CC9"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2F7E8D">
        <w:rPr>
          <w:rFonts w:ascii="Times New Roman" w:hAnsi="Times New Roman"/>
          <w:sz w:val="28"/>
          <w:szCs w:val="28"/>
          <w:lang w:val="kk-KZ"/>
        </w:rPr>
        <w:t>Сканерлеуші туннельдік микроскопия</w:t>
      </w:r>
      <w:r>
        <w:rPr>
          <w:rFonts w:ascii="Times New Roman" w:hAnsi="Times New Roman"/>
          <w:sz w:val="28"/>
          <w:szCs w:val="28"/>
          <w:lang w:val="kk-KZ"/>
        </w:rPr>
        <w:t xml:space="preserve">да </w:t>
      </w:r>
      <w:r w:rsidRPr="00371CC9">
        <w:rPr>
          <w:rFonts w:ascii="Times New Roman" w:hAnsi="Times New Roman"/>
          <w:sz w:val="28"/>
          <w:szCs w:val="28"/>
          <w:lang w:val="kk-KZ"/>
        </w:rPr>
        <w:t>кванттық туннельдеу принципі қалай жұмыс істейді</w:t>
      </w:r>
    </w:p>
    <w:p w:rsidR="00371CC9" w:rsidRDefault="00371CC9" w:rsidP="00F12F0A">
      <w:pPr>
        <w:pStyle w:val="a7"/>
        <w:numPr>
          <w:ilvl w:val="0"/>
          <w:numId w:val="5"/>
        </w:numPr>
        <w:tabs>
          <w:tab w:val="left" w:pos="993"/>
        </w:tabs>
        <w:spacing w:after="0" w:line="240" w:lineRule="auto"/>
        <w:ind w:left="0" w:firstLine="567"/>
        <w:jc w:val="both"/>
        <w:rPr>
          <w:rFonts w:ascii="Times New Roman" w:hAnsi="Times New Roman"/>
          <w:sz w:val="28"/>
          <w:szCs w:val="28"/>
          <w:lang w:val="kk-KZ"/>
        </w:rPr>
      </w:pPr>
      <w:r w:rsidRPr="002F7E8D">
        <w:rPr>
          <w:rFonts w:ascii="Times New Roman" w:hAnsi="Times New Roman"/>
          <w:sz w:val="28"/>
          <w:szCs w:val="28"/>
          <w:lang w:val="kk-KZ"/>
        </w:rPr>
        <w:t>Сканерлеуші туннельдік микроскопия</w:t>
      </w:r>
      <w:r>
        <w:rPr>
          <w:rFonts w:ascii="Times New Roman" w:hAnsi="Times New Roman"/>
          <w:sz w:val="28"/>
          <w:szCs w:val="28"/>
          <w:lang w:val="kk-KZ"/>
        </w:rPr>
        <w:t xml:space="preserve">ны </w:t>
      </w:r>
      <w:r w:rsidRPr="00371CC9">
        <w:rPr>
          <w:rFonts w:ascii="Times New Roman" w:hAnsi="Times New Roman"/>
          <w:sz w:val="28"/>
          <w:szCs w:val="28"/>
          <w:lang w:val="kk-KZ"/>
        </w:rPr>
        <w:t xml:space="preserve">қолданатын зерттеушілер </w:t>
      </w:r>
      <w:r>
        <w:rPr>
          <w:rFonts w:ascii="Times New Roman" w:hAnsi="Times New Roman"/>
          <w:sz w:val="28"/>
          <w:szCs w:val="28"/>
          <w:lang w:val="kk-KZ"/>
        </w:rPr>
        <w:t xml:space="preserve">дамытатын </w:t>
      </w:r>
      <w:r w:rsidRPr="00371CC9">
        <w:rPr>
          <w:rFonts w:ascii="Times New Roman" w:hAnsi="Times New Roman"/>
          <w:sz w:val="28"/>
          <w:szCs w:val="28"/>
          <w:lang w:val="kk-KZ"/>
        </w:rPr>
        <w:t>құзыреттер</w:t>
      </w:r>
    </w:p>
    <w:p w:rsidR="00371CC9" w:rsidRPr="00F12F0A" w:rsidRDefault="00371CC9" w:rsidP="00371CC9">
      <w:pPr>
        <w:pStyle w:val="a7"/>
        <w:tabs>
          <w:tab w:val="left" w:pos="993"/>
        </w:tabs>
        <w:spacing w:after="0" w:line="240" w:lineRule="auto"/>
        <w:ind w:left="567"/>
        <w:jc w:val="both"/>
        <w:rPr>
          <w:rFonts w:ascii="Times New Roman" w:hAnsi="Times New Roman"/>
          <w:sz w:val="28"/>
          <w:szCs w:val="28"/>
          <w:lang w:val="kk-KZ"/>
        </w:rPr>
      </w:pPr>
    </w:p>
    <w:p w:rsidR="00381947" w:rsidRPr="00F32ABC" w:rsidRDefault="00381947" w:rsidP="00381947">
      <w:pPr>
        <w:ind w:firstLine="567"/>
        <w:jc w:val="both"/>
        <w:rPr>
          <w:b/>
          <w:sz w:val="28"/>
          <w:szCs w:val="28"/>
          <w:lang w:val="kk-KZ"/>
        </w:rPr>
      </w:pPr>
      <w:r w:rsidRPr="00F32ABC">
        <w:rPr>
          <w:b/>
          <w:sz w:val="28"/>
          <w:szCs w:val="28"/>
          <w:lang w:val="kk-KZ"/>
        </w:rPr>
        <w:t>1</w:t>
      </w:r>
      <w:r w:rsidR="001E2D87">
        <w:rPr>
          <w:b/>
          <w:sz w:val="28"/>
          <w:szCs w:val="28"/>
          <w:lang w:val="kk-KZ"/>
        </w:rPr>
        <w:t>3</w:t>
      </w:r>
      <w:r w:rsidRPr="00F32ABC">
        <w:rPr>
          <w:b/>
          <w:sz w:val="28"/>
          <w:szCs w:val="28"/>
          <w:lang w:val="kk-KZ"/>
        </w:rPr>
        <w:t>. Әдебиеттер тізімі / Список литературы</w:t>
      </w:r>
    </w:p>
    <w:p w:rsidR="00381947" w:rsidRPr="00575B32" w:rsidRDefault="001E2D87" w:rsidP="00381947">
      <w:pPr>
        <w:ind w:firstLine="567"/>
        <w:jc w:val="both"/>
        <w:rPr>
          <w:b/>
          <w:sz w:val="28"/>
          <w:szCs w:val="28"/>
        </w:rPr>
      </w:pPr>
      <w:r w:rsidRPr="00575B32">
        <w:rPr>
          <w:b/>
          <w:sz w:val="28"/>
          <w:szCs w:val="28"/>
        </w:rPr>
        <w:t xml:space="preserve">Негізгі әдебиеттер: / </w:t>
      </w:r>
      <w:r w:rsidRPr="00575B32">
        <w:rPr>
          <w:b/>
          <w:bCs/>
          <w:sz w:val="28"/>
          <w:szCs w:val="28"/>
        </w:rPr>
        <w:t>Основная:</w:t>
      </w:r>
    </w:p>
    <w:p w:rsidR="00D33B5E" w:rsidRPr="00D33B5E" w:rsidRDefault="00D33B5E" w:rsidP="00D33B5E">
      <w:pPr>
        <w:pStyle w:val="a7"/>
        <w:numPr>
          <w:ilvl w:val="0"/>
          <w:numId w:val="6"/>
        </w:numPr>
        <w:tabs>
          <w:tab w:val="left" w:pos="851"/>
        </w:tabs>
        <w:spacing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Греков М.В. "Методы научных исследований" (2010).</w:t>
      </w:r>
    </w:p>
    <w:p w:rsidR="00D33B5E" w:rsidRPr="00D33B5E" w:rsidRDefault="00D33B5E" w:rsidP="00D33B5E">
      <w:pPr>
        <w:pStyle w:val="a7"/>
        <w:numPr>
          <w:ilvl w:val="0"/>
          <w:numId w:val="6"/>
        </w:numPr>
        <w:tabs>
          <w:tab w:val="left" w:pos="851"/>
        </w:tabs>
        <w:spacing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Курочкин А.А. "Методология и методы научных исследований" (2018).</w:t>
      </w:r>
    </w:p>
    <w:p w:rsidR="00D33B5E" w:rsidRPr="00D33B5E" w:rsidRDefault="00D33B5E" w:rsidP="00D33B5E">
      <w:pPr>
        <w:pStyle w:val="a7"/>
        <w:numPr>
          <w:ilvl w:val="0"/>
          <w:numId w:val="6"/>
        </w:numPr>
        <w:tabs>
          <w:tab w:val="left" w:pos="851"/>
        </w:tabs>
        <w:spacing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Зинченко В.П. "Научные методы исследования" (2009).</w:t>
      </w:r>
    </w:p>
    <w:p w:rsidR="00D33B5E" w:rsidRPr="00D33B5E" w:rsidRDefault="00D33B5E" w:rsidP="00D33B5E">
      <w:pPr>
        <w:pStyle w:val="a7"/>
        <w:numPr>
          <w:ilvl w:val="0"/>
          <w:numId w:val="6"/>
        </w:numPr>
        <w:tabs>
          <w:tab w:val="left" w:pos="851"/>
        </w:tabs>
        <w:spacing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Мизинов В.И., Греков М.В. "Методология и методы научных исследований" (2004).</w:t>
      </w:r>
    </w:p>
    <w:p w:rsidR="00D33B5E" w:rsidRPr="00D33B5E" w:rsidRDefault="00D33B5E" w:rsidP="00D33B5E">
      <w:pPr>
        <w:pStyle w:val="a7"/>
        <w:numPr>
          <w:ilvl w:val="0"/>
          <w:numId w:val="6"/>
        </w:numPr>
        <w:tabs>
          <w:tab w:val="left" w:pos="851"/>
        </w:tabs>
        <w:spacing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Козлова О.В., Сафонова А.В. "Научные методы исследования" (2016).</w:t>
      </w:r>
    </w:p>
    <w:p w:rsidR="001E2D87" w:rsidRPr="00D33B5E" w:rsidRDefault="00D33B5E" w:rsidP="00D33B5E">
      <w:pPr>
        <w:pStyle w:val="a7"/>
        <w:numPr>
          <w:ilvl w:val="0"/>
          <w:numId w:val="6"/>
        </w:numPr>
        <w:tabs>
          <w:tab w:val="left" w:pos="851"/>
        </w:tabs>
        <w:spacing w:after="0" w:line="23" w:lineRule="atLeast"/>
        <w:jc w:val="both"/>
        <w:rPr>
          <w:rFonts w:ascii="Times New Roman" w:hAnsi="Times New Roman"/>
          <w:bCs/>
          <w:color w:val="000000"/>
          <w:sz w:val="28"/>
          <w:szCs w:val="28"/>
          <w:bdr w:val="none" w:sz="0" w:space="0" w:color="auto" w:frame="1"/>
          <w:shd w:val="clear" w:color="auto" w:fill="FFFFFF"/>
          <w:lang w:val="kk-KZ"/>
        </w:rPr>
      </w:pPr>
      <w:r w:rsidRPr="00D33B5E">
        <w:rPr>
          <w:rFonts w:ascii="Times New Roman" w:hAnsi="Times New Roman"/>
          <w:bCs/>
          <w:color w:val="000000"/>
          <w:sz w:val="28"/>
          <w:szCs w:val="28"/>
          <w:bdr w:val="none" w:sz="0" w:space="0" w:color="auto" w:frame="1"/>
          <w:shd w:val="clear" w:color="auto" w:fill="FFFFFF"/>
          <w:lang w:val="kk-KZ"/>
        </w:rPr>
        <w:t>Методология научного исследования / Под ред. В.П. Зинченко (2013)</w:t>
      </w:r>
    </w:p>
    <w:p w:rsidR="001E2D87" w:rsidRPr="001E2D87" w:rsidRDefault="001E2D87" w:rsidP="001E2D87">
      <w:pPr>
        <w:pStyle w:val="a7"/>
        <w:tabs>
          <w:tab w:val="left" w:pos="851"/>
        </w:tabs>
        <w:spacing w:after="0" w:line="240" w:lineRule="auto"/>
        <w:ind w:left="556"/>
        <w:rPr>
          <w:rFonts w:ascii="Times New Roman" w:hAnsi="Times New Roman"/>
          <w:sz w:val="28"/>
          <w:szCs w:val="28"/>
          <w:highlight w:val="yellow"/>
        </w:rPr>
      </w:pPr>
    </w:p>
    <w:p w:rsidR="001E2D87" w:rsidRPr="001E2D87" w:rsidRDefault="001E2D87" w:rsidP="001E2D87">
      <w:pPr>
        <w:pStyle w:val="21"/>
        <w:tabs>
          <w:tab w:val="left" w:pos="0"/>
          <w:tab w:val="left" w:pos="567"/>
        </w:tabs>
        <w:spacing w:after="0" w:line="240" w:lineRule="auto"/>
        <w:ind w:firstLine="567"/>
        <w:jc w:val="both"/>
        <w:rPr>
          <w:rFonts w:ascii="Times New Roman" w:hAnsi="Times New Roman"/>
          <w:b/>
          <w:bCs/>
          <w:sz w:val="28"/>
          <w:szCs w:val="28"/>
          <w:lang w:val="kk-KZ"/>
        </w:rPr>
      </w:pPr>
      <w:r w:rsidRPr="001E2D87">
        <w:rPr>
          <w:rFonts w:ascii="Times New Roman" w:hAnsi="Times New Roman"/>
          <w:b/>
          <w:sz w:val="28"/>
          <w:szCs w:val="28"/>
        </w:rPr>
        <w:t>Қосымша</w:t>
      </w:r>
      <w:r w:rsidRPr="001E2D87">
        <w:rPr>
          <w:rFonts w:ascii="Times New Roman" w:hAnsi="Times New Roman"/>
          <w:b/>
          <w:sz w:val="28"/>
          <w:szCs w:val="28"/>
          <w:lang w:val="kk-KZ"/>
        </w:rPr>
        <w:t xml:space="preserve"> әдебиеттер / Дополнительная</w:t>
      </w:r>
      <w:r w:rsidRPr="001E2D87">
        <w:rPr>
          <w:rFonts w:ascii="Times New Roman" w:hAnsi="Times New Roman"/>
          <w:b/>
          <w:sz w:val="28"/>
          <w:szCs w:val="28"/>
        </w:rPr>
        <w:t>:</w:t>
      </w:r>
    </w:p>
    <w:p w:rsidR="00ED2A5E" w:rsidRPr="00ED2A5E" w:rsidRDefault="001E2D87" w:rsidP="00ED2A5E">
      <w:pPr>
        <w:pStyle w:val="a7"/>
        <w:numPr>
          <w:ilvl w:val="0"/>
          <w:numId w:val="7"/>
        </w:numPr>
        <w:tabs>
          <w:tab w:val="left" w:pos="851"/>
        </w:tabs>
        <w:spacing w:line="23" w:lineRule="atLeast"/>
        <w:jc w:val="both"/>
        <w:rPr>
          <w:rFonts w:ascii="Times New Roman" w:hAnsi="Times New Roman"/>
          <w:bCs/>
          <w:color w:val="000000"/>
          <w:sz w:val="28"/>
          <w:szCs w:val="28"/>
          <w:bdr w:val="none" w:sz="0" w:space="0" w:color="auto" w:frame="1"/>
          <w:shd w:val="clear" w:color="auto" w:fill="FFFFFF"/>
        </w:rPr>
      </w:pPr>
      <w:r w:rsidRPr="00ED2A5E">
        <w:rPr>
          <w:rFonts w:ascii="Times New Roman" w:hAnsi="Times New Roman"/>
          <w:bCs/>
          <w:color w:val="000000"/>
          <w:sz w:val="28"/>
          <w:szCs w:val="28"/>
          <w:bdr w:val="none" w:sz="0" w:space="0" w:color="auto" w:frame="1"/>
          <w:shd w:val="clear" w:color="auto" w:fill="FFFFFF"/>
        </w:rPr>
        <w:t xml:space="preserve"> </w:t>
      </w:r>
      <w:r w:rsidR="00ED2A5E" w:rsidRPr="00ED2A5E">
        <w:rPr>
          <w:rFonts w:ascii="Times New Roman" w:hAnsi="Times New Roman"/>
          <w:bCs/>
          <w:color w:val="000000"/>
          <w:sz w:val="28"/>
          <w:szCs w:val="28"/>
          <w:bdr w:val="none" w:sz="0" w:space="0" w:color="auto" w:frame="1"/>
          <w:shd w:val="clear" w:color="auto" w:fill="FFFFFF"/>
        </w:rPr>
        <w:t>Белкин Р.С., Долгова Т.А. "Методы научных исследований" (2015).</w:t>
      </w:r>
    </w:p>
    <w:p w:rsidR="00ED2A5E" w:rsidRPr="00ED2A5E" w:rsidRDefault="00ED2A5E" w:rsidP="00ED2A5E">
      <w:pPr>
        <w:pStyle w:val="a7"/>
        <w:numPr>
          <w:ilvl w:val="0"/>
          <w:numId w:val="7"/>
        </w:numPr>
        <w:tabs>
          <w:tab w:val="left" w:pos="851"/>
        </w:tabs>
        <w:spacing w:line="23" w:lineRule="atLeast"/>
        <w:jc w:val="both"/>
        <w:rPr>
          <w:rFonts w:ascii="Times New Roman" w:hAnsi="Times New Roman"/>
          <w:bCs/>
          <w:color w:val="000000"/>
          <w:sz w:val="28"/>
          <w:szCs w:val="28"/>
          <w:bdr w:val="none" w:sz="0" w:space="0" w:color="auto" w:frame="1"/>
          <w:shd w:val="clear" w:color="auto" w:fill="FFFFFF"/>
        </w:rPr>
      </w:pPr>
      <w:r w:rsidRPr="00ED2A5E">
        <w:rPr>
          <w:rFonts w:ascii="Times New Roman" w:hAnsi="Times New Roman"/>
          <w:bCs/>
          <w:color w:val="000000"/>
          <w:sz w:val="28"/>
          <w:szCs w:val="28"/>
          <w:bdr w:val="none" w:sz="0" w:space="0" w:color="auto" w:frame="1"/>
          <w:shd w:val="clear" w:color="auto" w:fill="FFFFFF"/>
        </w:rPr>
        <w:t>Ковалева Е.М., Васильев С.Ф. "Основы научных исследований" (2017).</w:t>
      </w:r>
    </w:p>
    <w:p w:rsidR="00ED2A5E" w:rsidRPr="00ED2A5E" w:rsidRDefault="00ED2A5E" w:rsidP="00ED2A5E">
      <w:pPr>
        <w:pStyle w:val="a7"/>
        <w:numPr>
          <w:ilvl w:val="0"/>
          <w:numId w:val="7"/>
        </w:numPr>
        <w:tabs>
          <w:tab w:val="left" w:pos="851"/>
        </w:tabs>
        <w:spacing w:line="23" w:lineRule="atLeast"/>
        <w:jc w:val="both"/>
        <w:rPr>
          <w:rFonts w:ascii="Times New Roman" w:hAnsi="Times New Roman"/>
          <w:bCs/>
          <w:color w:val="000000"/>
          <w:sz w:val="28"/>
          <w:szCs w:val="28"/>
          <w:bdr w:val="none" w:sz="0" w:space="0" w:color="auto" w:frame="1"/>
          <w:shd w:val="clear" w:color="auto" w:fill="FFFFFF"/>
        </w:rPr>
      </w:pPr>
      <w:r w:rsidRPr="00ED2A5E">
        <w:rPr>
          <w:rFonts w:ascii="Times New Roman" w:hAnsi="Times New Roman"/>
          <w:bCs/>
          <w:color w:val="000000"/>
          <w:sz w:val="28"/>
          <w:szCs w:val="28"/>
          <w:bdr w:val="none" w:sz="0" w:space="0" w:color="auto" w:frame="1"/>
          <w:shd w:val="clear" w:color="auto" w:fill="FFFFFF"/>
        </w:rPr>
        <w:t>Голубев Ю.Н., Дергачев В.А. "Методология и методы научных исследований" (2005).</w:t>
      </w:r>
    </w:p>
    <w:p w:rsidR="001E2D87" w:rsidRPr="00ED2A5E" w:rsidRDefault="00ED2A5E" w:rsidP="00ED2A5E">
      <w:pPr>
        <w:pStyle w:val="a7"/>
        <w:numPr>
          <w:ilvl w:val="0"/>
          <w:numId w:val="7"/>
        </w:numPr>
        <w:tabs>
          <w:tab w:val="left" w:pos="851"/>
        </w:tabs>
        <w:spacing w:after="0" w:line="23" w:lineRule="atLeast"/>
        <w:jc w:val="both"/>
        <w:rPr>
          <w:rFonts w:ascii="Times New Roman" w:hAnsi="Times New Roman"/>
          <w:sz w:val="28"/>
          <w:szCs w:val="28"/>
        </w:rPr>
      </w:pPr>
      <w:r w:rsidRPr="00ED2A5E">
        <w:rPr>
          <w:rFonts w:ascii="Times New Roman" w:hAnsi="Times New Roman"/>
          <w:bCs/>
          <w:color w:val="000000"/>
          <w:sz w:val="28"/>
          <w:szCs w:val="28"/>
          <w:bdr w:val="none" w:sz="0" w:space="0" w:color="auto" w:frame="1"/>
          <w:shd w:val="clear" w:color="auto" w:fill="FFFFFF"/>
        </w:rPr>
        <w:t>Лукашевич Н.В., Никифоров А.С. "Научные методы исследования" (2019).</w:t>
      </w:r>
    </w:p>
    <w:p w:rsidR="00381947" w:rsidRPr="00575B32" w:rsidRDefault="00381947" w:rsidP="00381947">
      <w:pPr>
        <w:pStyle w:val="21"/>
        <w:tabs>
          <w:tab w:val="left" w:pos="0"/>
          <w:tab w:val="left" w:pos="567"/>
        </w:tabs>
        <w:spacing w:after="0" w:line="240" w:lineRule="auto"/>
        <w:ind w:firstLine="567"/>
        <w:jc w:val="both"/>
        <w:rPr>
          <w:rFonts w:ascii="Times New Roman" w:hAnsi="Times New Roman"/>
          <w:b/>
          <w:sz w:val="28"/>
          <w:szCs w:val="28"/>
          <w:lang w:val="ru-RU"/>
        </w:rPr>
      </w:pPr>
    </w:p>
    <w:p w:rsidR="00381947" w:rsidRPr="00575B32" w:rsidRDefault="00381947" w:rsidP="003D5436">
      <w:pPr>
        <w:ind w:firstLine="284"/>
        <w:jc w:val="both"/>
        <w:rPr>
          <w:b/>
          <w:sz w:val="28"/>
          <w:szCs w:val="28"/>
        </w:rPr>
      </w:pPr>
      <w:r w:rsidRPr="00575B32">
        <w:rPr>
          <w:b/>
          <w:sz w:val="28"/>
          <w:szCs w:val="28"/>
          <w:u w:val="single"/>
        </w:rPr>
        <w:br w:type="page"/>
      </w:r>
      <w:r w:rsidR="001E2D87">
        <w:rPr>
          <w:b/>
          <w:sz w:val="28"/>
          <w:szCs w:val="28"/>
          <w:u w:val="single"/>
          <w:lang w:val="kk-KZ"/>
        </w:rPr>
        <w:lastRenderedPageBreak/>
        <w:t>«</w:t>
      </w:r>
      <w:r w:rsidR="008209FE">
        <w:rPr>
          <w:b/>
          <w:sz w:val="28"/>
          <w:szCs w:val="28"/>
          <w:u w:val="single"/>
          <w:lang w:val="kk-KZ"/>
        </w:rPr>
        <w:t>Ғылыми зерттеу әдістері</w:t>
      </w:r>
      <w:r w:rsidR="001E2D87">
        <w:rPr>
          <w:b/>
          <w:sz w:val="28"/>
          <w:szCs w:val="28"/>
          <w:u w:val="single"/>
          <w:lang w:val="kk-KZ"/>
        </w:rPr>
        <w:t>»</w:t>
      </w:r>
      <w:r w:rsidRPr="00575B32">
        <w:rPr>
          <w:b/>
          <w:sz w:val="28"/>
          <w:szCs w:val="28"/>
        </w:rPr>
        <w:t xml:space="preserve"> пәні бойынша</w:t>
      </w:r>
      <w:r w:rsidR="001E2D87">
        <w:rPr>
          <w:b/>
          <w:sz w:val="28"/>
          <w:szCs w:val="28"/>
          <w:lang w:val="kk-KZ"/>
        </w:rPr>
        <w:t xml:space="preserve"> </w:t>
      </w:r>
      <w:r w:rsidRPr="001E2D87">
        <w:rPr>
          <w:b/>
          <w:sz w:val="28"/>
          <w:szCs w:val="28"/>
          <w:u w:val="single"/>
        </w:rPr>
        <w:t>20</w:t>
      </w:r>
      <w:r w:rsidR="001E2D87" w:rsidRPr="001E2D87">
        <w:rPr>
          <w:b/>
          <w:sz w:val="28"/>
          <w:szCs w:val="28"/>
          <w:u w:val="single"/>
          <w:lang w:val="kk-KZ"/>
        </w:rPr>
        <w:t>23</w:t>
      </w:r>
      <w:r w:rsidRPr="001E2D87">
        <w:rPr>
          <w:b/>
          <w:sz w:val="28"/>
          <w:szCs w:val="28"/>
          <w:u w:val="single"/>
        </w:rPr>
        <w:t>/_</w:t>
      </w:r>
      <w:r w:rsidR="001E2D87" w:rsidRPr="001E2D87">
        <w:rPr>
          <w:b/>
          <w:sz w:val="28"/>
          <w:szCs w:val="28"/>
          <w:u w:val="single"/>
          <w:lang w:val="kk-KZ"/>
        </w:rPr>
        <w:t>2024</w:t>
      </w:r>
      <w:r w:rsidRPr="00575B32">
        <w:rPr>
          <w:b/>
          <w:sz w:val="28"/>
          <w:szCs w:val="28"/>
        </w:rPr>
        <w:t xml:space="preserve"> оқу жылына арналған</w:t>
      </w:r>
      <w:r w:rsidR="003D5436">
        <w:rPr>
          <w:b/>
          <w:sz w:val="28"/>
          <w:szCs w:val="28"/>
          <w:lang w:val="kk-KZ"/>
        </w:rPr>
        <w:t xml:space="preserve"> </w:t>
      </w:r>
      <w:r w:rsidRPr="00575B32">
        <w:rPr>
          <w:b/>
          <w:sz w:val="28"/>
          <w:szCs w:val="28"/>
        </w:rPr>
        <w:t>пәннің жұмыс оқу бағдарламасына толықтырулар мен өзгерістер енгізу</w:t>
      </w:r>
      <w:r>
        <w:rPr>
          <w:b/>
          <w:sz w:val="28"/>
          <w:szCs w:val="28"/>
          <w:lang w:val="kk-KZ"/>
        </w:rPr>
        <w:t xml:space="preserve"> парағы</w:t>
      </w:r>
      <w:r w:rsidRPr="00575B32">
        <w:rPr>
          <w:b/>
          <w:sz w:val="28"/>
          <w:szCs w:val="28"/>
        </w:rPr>
        <w:t xml:space="preserve"> / </w:t>
      </w:r>
      <w:r>
        <w:rPr>
          <w:b/>
          <w:sz w:val="28"/>
          <w:szCs w:val="28"/>
          <w:lang w:val="kk-KZ"/>
        </w:rPr>
        <w:t>Лист д</w:t>
      </w:r>
      <w:r w:rsidRPr="00575B32">
        <w:rPr>
          <w:b/>
          <w:bCs/>
          <w:color w:val="000000"/>
          <w:sz w:val="28"/>
          <w:szCs w:val="28"/>
        </w:rPr>
        <w:t xml:space="preserve">ополнения и изменения в рабочую учебную </w:t>
      </w:r>
      <w:r w:rsidRPr="00575B32">
        <w:rPr>
          <w:b/>
          <w:sz w:val="28"/>
          <w:szCs w:val="28"/>
        </w:rPr>
        <w:t xml:space="preserve">программу дисциплины (Syllabus) </w:t>
      </w:r>
      <w:r w:rsidRPr="00575B32">
        <w:rPr>
          <w:b/>
          <w:bCs/>
          <w:color w:val="000000"/>
          <w:sz w:val="28"/>
          <w:szCs w:val="28"/>
        </w:rPr>
        <w:t>по дисциплине</w:t>
      </w:r>
      <w:r w:rsidR="003D5436">
        <w:rPr>
          <w:b/>
          <w:bCs/>
          <w:color w:val="000000"/>
          <w:sz w:val="28"/>
          <w:szCs w:val="28"/>
          <w:lang w:val="kk-KZ"/>
        </w:rPr>
        <w:t xml:space="preserve"> </w:t>
      </w:r>
      <w:r w:rsidR="001E2D87">
        <w:rPr>
          <w:b/>
          <w:sz w:val="28"/>
          <w:szCs w:val="28"/>
          <w:u w:val="single"/>
          <w:lang w:val="kk-KZ"/>
        </w:rPr>
        <w:t>«</w:t>
      </w:r>
      <w:r w:rsidR="00472C48">
        <w:rPr>
          <w:b/>
          <w:sz w:val="28"/>
          <w:szCs w:val="28"/>
          <w:u w:val="single"/>
          <w:lang w:val="kk-KZ"/>
        </w:rPr>
        <w:t>М</w:t>
      </w:r>
      <w:r w:rsidR="00BB2635" w:rsidRPr="00BB2635">
        <w:rPr>
          <w:b/>
          <w:sz w:val="28"/>
          <w:szCs w:val="28"/>
          <w:u w:val="single"/>
          <w:lang w:val="kk-KZ"/>
        </w:rPr>
        <w:t xml:space="preserve">етоды </w:t>
      </w:r>
      <w:r w:rsidR="00472C48">
        <w:rPr>
          <w:b/>
          <w:sz w:val="28"/>
          <w:szCs w:val="28"/>
          <w:u w:val="single"/>
          <w:lang w:val="kk-KZ"/>
        </w:rPr>
        <w:t>на</w:t>
      </w:r>
      <w:r w:rsidR="00472C48" w:rsidRPr="00BB2635">
        <w:rPr>
          <w:b/>
          <w:sz w:val="28"/>
          <w:szCs w:val="28"/>
          <w:u w:val="single"/>
          <w:lang w:val="kk-KZ"/>
        </w:rPr>
        <w:t xml:space="preserve">учные </w:t>
      </w:r>
      <w:r w:rsidR="00BB2635" w:rsidRPr="00BB2635">
        <w:rPr>
          <w:b/>
          <w:sz w:val="28"/>
          <w:szCs w:val="28"/>
          <w:u w:val="single"/>
          <w:lang w:val="kk-KZ"/>
        </w:rPr>
        <w:t>исследовани</w:t>
      </w:r>
      <w:r w:rsidR="00691623">
        <w:rPr>
          <w:b/>
          <w:sz w:val="28"/>
          <w:szCs w:val="28"/>
          <w:u w:val="single"/>
          <w:lang w:val="kk-KZ"/>
        </w:rPr>
        <w:t>й</w:t>
      </w:r>
      <w:r w:rsidR="001E2D87">
        <w:rPr>
          <w:b/>
          <w:sz w:val="28"/>
          <w:szCs w:val="28"/>
          <w:u w:val="single"/>
          <w:lang w:val="kk-KZ"/>
        </w:rPr>
        <w:t xml:space="preserve">» </w:t>
      </w:r>
      <w:r w:rsidRPr="00575B32">
        <w:rPr>
          <w:b/>
          <w:bCs/>
          <w:color w:val="000000"/>
          <w:sz w:val="28"/>
          <w:szCs w:val="28"/>
        </w:rPr>
        <w:t xml:space="preserve">на </w:t>
      </w:r>
      <w:r w:rsidRPr="003D5436">
        <w:rPr>
          <w:b/>
          <w:bCs/>
          <w:color w:val="000000"/>
          <w:sz w:val="28"/>
          <w:szCs w:val="28"/>
          <w:u w:val="single"/>
        </w:rPr>
        <w:t>20</w:t>
      </w:r>
      <w:r w:rsidR="003D5436" w:rsidRPr="003D5436">
        <w:rPr>
          <w:b/>
          <w:bCs/>
          <w:color w:val="000000"/>
          <w:sz w:val="28"/>
          <w:szCs w:val="28"/>
          <w:u w:val="single"/>
          <w:lang w:val="kk-KZ"/>
        </w:rPr>
        <w:t>23</w:t>
      </w:r>
      <w:r w:rsidRPr="003D5436">
        <w:rPr>
          <w:b/>
          <w:bCs/>
          <w:color w:val="000000"/>
          <w:sz w:val="28"/>
          <w:szCs w:val="28"/>
          <w:u w:val="single"/>
        </w:rPr>
        <w:t xml:space="preserve"> /</w:t>
      </w:r>
      <w:r w:rsidR="003D5436" w:rsidRPr="003D5436">
        <w:rPr>
          <w:b/>
          <w:bCs/>
          <w:color w:val="000000"/>
          <w:sz w:val="28"/>
          <w:szCs w:val="28"/>
          <w:u w:val="single"/>
          <w:lang w:val="kk-KZ"/>
        </w:rPr>
        <w:t>2024</w:t>
      </w:r>
      <w:r w:rsidRPr="00575B32">
        <w:rPr>
          <w:b/>
          <w:bCs/>
          <w:color w:val="000000"/>
          <w:sz w:val="28"/>
          <w:szCs w:val="28"/>
        </w:rPr>
        <w:t xml:space="preserve"> учебный год</w:t>
      </w:r>
    </w:p>
    <w:p w:rsidR="00381947" w:rsidRPr="00575B32" w:rsidRDefault="00381947" w:rsidP="00381947">
      <w:pPr>
        <w:ind w:firstLine="284"/>
        <w:jc w:val="both"/>
        <w:rPr>
          <w:b/>
          <w:sz w:val="28"/>
          <w:szCs w:val="28"/>
        </w:rPr>
      </w:pPr>
    </w:p>
    <w:p w:rsidR="00381947" w:rsidRPr="00575B32" w:rsidRDefault="00381947" w:rsidP="00381947">
      <w:pPr>
        <w:ind w:firstLine="284"/>
        <w:jc w:val="both"/>
        <w:rPr>
          <w:sz w:val="28"/>
          <w:szCs w:val="28"/>
        </w:rPr>
      </w:pPr>
      <w:r w:rsidRPr="00575B32">
        <w:rPr>
          <w:sz w:val="28"/>
          <w:szCs w:val="28"/>
        </w:rPr>
        <w:t>Пән бағдарламасына төмендегідей өзгерістер енгізіледі: / В программу дисциплины вносятся следующие изменения:</w:t>
      </w:r>
    </w:p>
    <w:p w:rsidR="00381947" w:rsidRPr="00575B32" w:rsidRDefault="00381947" w:rsidP="00381947">
      <w:pPr>
        <w:numPr>
          <w:ilvl w:val="0"/>
          <w:numId w:val="1"/>
        </w:numPr>
        <w:tabs>
          <w:tab w:val="clear" w:pos="720"/>
          <w:tab w:val="num" w:pos="-1260"/>
          <w:tab w:val="left" w:pos="1080"/>
        </w:tabs>
        <w:ind w:left="0" w:firstLine="284"/>
        <w:jc w:val="both"/>
        <w:rPr>
          <w:sz w:val="28"/>
          <w:szCs w:val="28"/>
        </w:rPr>
      </w:pPr>
      <w:r w:rsidRPr="00575B32">
        <w:rPr>
          <w:sz w:val="28"/>
          <w:szCs w:val="28"/>
        </w:rPr>
        <w:t>___________________________________________________________</w:t>
      </w:r>
    </w:p>
    <w:p w:rsidR="00381947" w:rsidRPr="00575B32" w:rsidRDefault="00381947" w:rsidP="00381947">
      <w:pPr>
        <w:numPr>
          <w:ilvl w:val="0"/>
          <w:numId w:val="1"/>
        </w:numPr>
        <w:tabs>
          <w:tab w:val="clear" w:pos="720"/>
          <w:tab w:val="num" w:pos="-1260"/>
          <w:tab w:val="left" w:pos="1080"/>
        </w:tabs>
        <w:ind w:left="0" w:firstLine="284"/>
        <w:jc w:val="both"/>
        <w:rPr>
          <w:sz w:val="28"/>
          <w:szCs w:val="28"/>
        </w:rPr>
      </w:pPr>
      <w:r w:rsidRPr="00575B32">
        <w:rPr>
          <w:sz w:val="28"/>
          <w:szCs w:val="28"/>
        </w:rPr>
        <w:t>___________________________________________________________</w:t>
      </w:r>
    </w:p>
    <w:p w:rsidR="00381947" w:rsidRPr="00575B32" w:rsidRDefault="00381947" w:rsidP="00381947">
      <w:pPr>
        <w:numPr>
          <w:ilvl w:val="0"/>
          <w:numId w:val="1"/>
        </w:numPr>
        <w:tabs>
          <w:tab w:val="clear" w:pos="720"/>
          <w:tab w:val="num" w:pos="-1260"/>
          <w:tab w:val="left" w:pos="1080"/>
        </w:tabs>
        <w:ind w:left="0" w:firstLine="284"/>
        <w:jc w:val="both"/>
        <w:rPr>
          <w:sz w:val="28"/>
          <w:szCs w:val="28"/>
        </w:rPr>
      </w:pPr>
      <w:r w:rsidRPr="00575B32">
        <w:rPr>
          <w:sz w:val="28"/>
          <w:szCs w:val="28"/>
        </w:rPr>
        <w:t>___________________________________________________________</w:t>
      </w:r>
    </w:p>
    <w:p w:rsidR="00381947" w:rsidRPr="00575B32" w:rsidRDefault="00381947" w:rsidP="00381947">
      <w:pPr>
        <w:numPr>
          <w:ilvl w:val="0"/>
          <w:numId w:val="1"/>
        </w:numPr>
        <w:tabs>
          <w:tab w:val="clear" w:pos="720"/>
          <w:tab w:val="num" w:pos="-1260"/>
          <w:tab w:val="left" w:pos="1080"/>
        </w:tabs>
        <w:ind w:left="0" w:firstLine="284"/>
        <w:jc w:val="both"/>
        <w:rPr>
          <w:sz w:val="28"/>
          <w:szCs w:val="28"/>
        </w:rPr>
      </w:pPr>
      <w:r w:rsidRPr="00575B32">
        <w:rPr>
          <w:sz w:val="28"/>
          <w:szCs w:val="28"/>
        </w:rPr>
        <w:t>___________________________________________________________</w:t>
      </w:r>
    </w:p>
    <w:p w:rsidR="00381947" w:rsidRPr="00575B32" w:rsidRDefault="00381947" w:rsidP="00381947">
      <w:pPr>
        <w:numPr>
          <w:ilvl w:val="0"/>
          <w:numId w:val="1"/>
        </w:numPr>
        <w:tabs>
          <w:tab w:val="clear" w:pos="720"/>
          <w:tab w:val="num" w:pos="-1260"/>
          <w:tab w:val="left" w:pos="1080"/>
        </w:tabs>
        <w:ind w:left="0" w:firstLine="284"/>
        <w:jc w:val="both"/>
        <w:rPr>
          <w:sz w:val="28"/>
          <w:szCs w:val="28"/>
        </w:rPr>
      </w:pPr>
      <w:r w:rsidRPr="00575B32">
        <w:rPr>
          <w:sz w:val="28"/>
          <w:szCs w:val="28"/>
        </w:rPr>
        <w:t>___________________________________________________________</w:t>
      </w:r>
    </w:p>
    <w:p w:rsidR="00381947" w:rsidRPr="00575B32" w:rsidRDefault="00381947" w:rsidP="00381947">
      <w:pPr>
        <w:ind w:firstLine="284"/>
        <w:jc w:val="both"/>
        <w:rPr>
          <w:sz w:val="28"/>
          <w:szCs w:val="28"/>
        </w:rPr>
      </w:pPr>
    </w:p>
    <w:p w:rsidR="00381947" w:rsidRPr="00575B32" w:rsidRDefault="00381947" w:rsidP="00381947">
      <w:pPr>
        <w:jc w:val="both"/>
        <w:rPr>
          <w:sz w:val="28"/>
          <w:szCs w:val="28"/>
        </w:rPr>
      </w:pPr>
      <w:r w:rsidRPr="00CB6645">
        <w:rPr>
          <w:sz w:val="28"/>
          <w:szCs w:val="28"/>
        </w:rPr>
        <w:t xml:space="preserve">Пәннің жұмыс оқу </w:t>
      </w:r>
      <w:r w:rsidRPr="00575B32">
        <w:rPr>
          <w:sz w:val="28"/>
          <w:szCs w:val="28"/>
        </w:rPr>
        <w:t xml:space="preserve">бағдарламасы </w:t>
      </w:r>
      <w:r w:rsidRPr="00575B32">
        <w:rPr>
          <w:b/>
          <w:sz w:val="28"/>
          <w:szCs w:val="28"/>
        </w:rPr>
        <w:t>(Syllabus)</w:t>
      </w:r>
      <w:r w:rsidRPr="00575B32">
        <w:rPr>
          <w:sz w:val="28"/>
          <w:szCs w:val="28"/>
        </w:rPr>
        <w:t xml:space="preserve"> қайтадан қаралды, енгізілген өзгерістер _____________________кафедра отырысында бекітілді / </w:t>
      </w:r>
      <w:r>
        <w:rPr>
          <w:sz w:val="28"/>
          <w:szCs w:val="28"/>
          <w:lang w:val="kk-KZ"/>
        </w:rPr>
        <w:t>Рабочая учебная п</w:t>
      </w:r>
      <w:r w:rsidRPr="00575B32">
        <w:rPr>
          <w:sz w:val="28"/>
          <w:szCs w:val="28"/>
        </w:rPr>
        <w:t xml:space="preserve">рограмма дисциплины </w:t>
      </w:r>
      <w:r w:rsidRPr="00575B32">
        <w:rPr>
          <w:b/>
          <w:sz w:val="28"/>
          <w:szCs w:val="28"/>
        </w:rPr>
        <w:t>(Syllabus)</w:t>
      </w:r>
      <w:r w:rsidRPr="00575B32">
        <w:rPr>
          <w:sz w:val="28"/>
          <w:szCs w:val="28"/>
        </w:rPr>
        <w:t xml:space="preserve"> пересмотрена, внесенные изменения утверждены на заседании кафедры ____________________________________</w:t>
      </w:r>
    </w:p>
    <w:p w:rsidR="00381947" w:rsidRPr="00575B32" w:rsidRDefault="00381947" w:rsidP="00381947">
      <w:pPr>
        <w:jc w:val="both"/>
        <w:rPr>
          <w:sz w:val="28"/>
          <w:szCs w:val="28"/>
        </w:rPr>
      </w:pPr>
    </w:p>
    <w:p w:rsidR="00381947" w:rsidRPr="00575B32" w:rsidRDefault="00381947" w:rsidP="00381947">
      <w:pPr>
        <w:jc w:val="both"/>
        <w:rPr>
          <w:sz w:val="28"/>
          <w:szCs w:val="28"/>
        </w:rPr>
      </w:pPr>
      <w:r w:rsidRPr="00575B32">
        <w:rPr>
          <w:sz w:val="28"/>
          <w:szCs w:val="28"/>
        </w:rPr>
        <w:t>Протокол / Хаттама № ________ «______</w:t>
      </w:r>
      <w:proofErr w:type="gramStart"/>
      <w:r w:rsidRPr="00575B32">
        <w:rPr>
          <w:sz w:val="28"/>
          <w:szCs w:val="28"/>
        </w:rPr>
        <w:t>_»_</w:t>
      </w:r>
      <w:proofErr w:type="gramEnd"/>
      <w:r w:rsidRPr="00575B32">
        <w:rPr>
          <w:sz w:val="28"/>
          <w:szCs w:val="28"/>
        </w:rPr>
        <w:t>________________20     ж./ г.</w:t>
      </w:r>
    </w:p>
    <w:p w:rsidR="00381947" w:rsidRPr="00575B32" w:rsidRDefault="00381947" w:rsidP="00381947">
      <w:pPr>
        <w:jc w:val="both"/>
        <w:rPr>
          <w:sz w:val="28"/>
          <w:szCs w:val="28"/>
        </w:rPr>
      </w:pPr>
    </w:p>
    <w:p w:rsidR="00381947" w:rsidRPr="00472CF1" w:rsidRDefault="00381947" w:rsidP="00381947">
      <w:pPr>
        <w:jc w:val="both"/>
        <w:rPr>
          <w:sz w:val="28"/>
          <w:szCs w:val="28"/>
          <w:lang w:val="kk-KZ"/>
        </w:rPr>
      </w:pPr>
      <w:r w:rsidRPr="00575B32">
        <w:rPr>
          <w:sz w:val="28"/>
          <w:szCs w:val="28"/>
        </w:rPr>
        <w:t>Оқытушы / Преподаватель ____________</w:t>
      </w:r>
      <w:r w:rsidR="00FE3952">
        <w:rPr>
          <w:sz w:val="28"/>
          <w:szCs w:val="28"/>
        </w:rPr>
        <w:tab/>
      </w:r>
      <w:r w:rsidR="00FE3952">
        <w:rPr>
          <w:sz w:val="28"/>
          <w:szCs w:val="28"/>
        </w:rPr>
        <w:tab/>
      </w:r>
      <w:r w:rsidR="00FE3952">
        <w:rPr>
          <w:sz w:val="28"/>
          <w:szCs w:val="28"/>
        </w:rPr>
        <w:tab/>
      </w:r>
      <w:r w:rsidR="00FE3952">
        <w:rPr>
          <w:sz w:val="28"/>
          <w:szCs w:val="28"/>
        </w:rPr>
        <w:tab/>
      </w:r>
      <w:r w:rsidR="00472CF1" w:rsidRPr="00472CF1">
        <w:rPr>
          <w:sz w:val="28"/>
          <w:szCs w:val="28"/>
          <w:lang w:val="kk-KZ"/>
        </w:rPr>
        <w:t>Л.Г. Сулюбаева</w:t>
      </w:r>
    </w:p>
    <w:p w:rsidR="00381947" w:rsidRPr="00575B32" w:rsidRDefault="00381947" w:rsidP="00381947">
      <w:pPr>
        <w:jc w:val="both"/>
        <w:rPr>
          <w:szCs w:val="28"/>
        </w:rPr>
      </w:pPr>
      <w:r w:rsidRPr="00575B32">
        <w:rPr>
          <w:szCs w:val="28"/>
        </w:rPr>
        <w:t xml:space="preserve">                                                              қолы</w:t>
      </w:r>
    </w:p>
    <w:p w:rsidR="00381947" w:rsidRPr="00575B32" w:rsidRDefault="00381947" w:rsidP="00381947">
      <w:pPr>
        <w:tabs>
          <w:tab w:val="left" w:pos="540"/>
        </w:tabs>
        <w:jc w:val="both"/>
        <w:rPr>
          <w:sz w:val="28"/>
          <w:szCs w:val="28"/>
        </w:rPr>
      </w:pPr>
    </w:p>
    <w:p w:rsidR="00381947" w:rsidRPr="00472CF1" w:rsidRDefault="00381947" w:rsidP="00381947">
      <w:pPr>
        <w:tabs>
          <w:tab w:val="left" w:pos="540"/>
        </w:tabs>
        <w:jc w:val="both"/>
        <w:rPr>
          <w:sz w:val="28"/>
          <w:szCs w:val="28"/>
          <w:lang w:val="kk-KZ"/>
        </w:rPr>
      </w:pPr>
      <w:r w:rsidRPr="00575B32">
        <w:rPr>
          <w:sz w:val="28"/>
          <w:szCs w:val="28"/>
        </w:rPr>
        <w:t>Кафедра мең</w:t>
      </w:r>
      <w:r w:rsidR="00472CF1">
        <w:rPr>
          <w:sz w:val="28"/>
          <w:szCs w:val="28"/>
        </w:rPr>
        <w:t xml:space="preserve">герушісі / Заведующей кафедрой </w:t>
      </w:r>
      <w:r w:rsidRPr="00575B32">
        <w:rPr>
          <w:sz w:val="28"/>
          <w:szCs w:val="28"/>
        </w:rPr>
        <w:t xml:space="preserve">___________   </w:t>
      </w:r>
      <w:r w:rsidR="00472CF1" w:rsidRPr="00472CF1">
        <w:rPr>
          <w:sz w:val="28"/>
          <w:szCs w:val="28"/>
          <w:lang w:val="kk-KZ"/>
        </w:rPr>
        <w:t>Р.Е. Сәкенова</w:t>
      </w:r>
    </w:p>
    <w:p w:rsidR="00381947" w:rsidRPr="00575B32" w:rsidRDefault="00381947" w:rsidP="00381947">
      <w:pPr>
        <w:jc w:val="both"/>
        <w:rPr>
          <w:i/>
          <w:szCs w:val="28"/>
        </w:rPr>
      </w:pPr>
      <w:r w:rsidRPr="00575B32">
        <w:rPr>
          <w:i/>
          <w:szCs w:val="28"/>
        </w:rPr>
        <w:t xml:space="preserve">                                                                                                        қолы</w:t>
      </w:r>
    </w:p>
    <w:p w:rsidR="00381947" w:rsidRPr="00575B32" w:rsidRDefault="00381947" w:rsidP="00381947">
      <w:pPr>
        <w:jc w:val="both"/>
        <w:rPr>
          <w:sz w:val="28"/>
          <w:szCs w:val="28"/>
        </w:rPr>
      </w:pPr>
    </w:p>
    <w:p w:rsidR="00381947" w:rsidRPr="00575B32" w:rsidRDefault="00381947" w:rsidP="00381947">
      <w:pPr>
        <w:pStyle w:val="ab"/>
        <w:jc w:val="both"/>
        <w:rPr>
          <w:rFonts w:ascii="Times New Roman" w:hAnsi="Times New Roman" w:cs="Times New Roman"/>
        </w:rPr>
      </w:pPr>
      <w:r w:rsidRPr="00575B32">
        <w:rPr>
          <w:rFonts w:ascii="Times New Roman" w:eastAsia="+mn-ea" w:hAnsi="Times New Roman" w:cs="Times New Roman"/>
        </w:rPr>
        <w:t>Енгізілген өзгертулер келісілді: / В</w:t>
      </w:r>
      <w:r w:rsidRPr="00575B32">
        <w:rPr>
          <w:rFonts w:ascii="Times New Roman" w:hAnsi="Times New Roman" w:cs="Times New Roman"/>
        </w:rPr>
        <w:t>несенные изменения согласованы:</w:t>
      </w:r>
    </w:p>
    <w:p w:rsidR="00381947" w:rsidRPr="00575B32" w:rsidRDefault="00381947" w:rsidP="00381947">
      <w:pPr>
        <w:jc w:val="both"/>
        <w:rPr>
          <w:sz w:val="28"/>
          <w:szCs w:val="28"/>
        </w:rPr>
      </w:pPr>
    </w:p>
    <w:p w:rsidR="00381947" w:rsidRPr="00575B32" w:rsidRDefault="00381947" w:rsidP="00381947">
      <w:pPr>
        <w:tabs>
          <w:tab w:val="left" w:pos="540"/>
        </w:tabs>
        <w:jc w:val="both"/>
        <w:rPr>
          <w:sz w:val="28"/>
          <w:szCs w:val="28"/>
        </w:rPr>
      </w:pPr>
    </w:p>
    <w:p w:rsidR="00381947" w:rsidRPr="00575B32" w:rsidRDefault="00381947" w:rsidP="00381947">
      <w:pPr>
        <w:tabs>
          <w:tab w:val="left" w:pos="540"/>
        </w:tabs>
        <w:jc w:val="both"/>
        <w:rPr>
          <w:sz w:val="28"/>
          <w:szCs w:val="28"/>
        </w:rPr>
      </w:pPr>
      <w:r>
        <w:rPr>
          <w:sz w:val="28"/>
          <w:szCs w:val="28"/>
        </w:rPr>
        <w:t>Жо</w:t>
      </w:r>
      <w:r>
        <w:rPr>
          <w:sz w:val="28"/>
          <w:szCs w:val="28"/>
          <w:lang w:val="kk-KZ"/>
        </w:rPr>
        <w:t>ғары мектеп</w:t>
      </w:r>
      <w:r w:rsidRPr="00575B32">
        <w:rPr>
          <w:sz w:val="28"/>
          <w:szCs w:val="28"/>
        </w:rPr>
        <w:t xml:space="preserve"> кеңесі</w:t>
      </w:r>
      <w:r>
        <w:rPr>
          <w:sz w:val="28"/>
          <w:szCs w:val="28"/>
          <w:lang w:val="kk-KZ"/>
        </w:rPr>
        <w:t>нің</w:t>
      </w:r>
      <w:r w:rsidRPr="00575B32">
        <w:rPr>
          <w:sz w:val="28"/>
          <w:szCs w:val="28"/>
        </w:rPr>
        <w:t xml:space="preserve"> төрағасы / </w:t>
      </w:r>
    </w:p>
    <w:p w:rsidR="00381947" w:rsidRPr="006D58E5" w:rsidRDefault="00381947" w:rsidP="00381947">
      <w:pPr>
        <w:tabs>
          <w:tab w:val="left" w:pos="540"/>
        </w:tabs>
        <w:jc w:val="both"/>
        <w:rPr>
          <w:b/>
          <w:sz w:val="28"/>
          <w:szCs w:val="28"/>
          <w:lang w:val="kk-KZ"/>
        </w:rPr>
      </w:pPr>
      <w:r w:rsidRPr="00575B32">
        <w:rPr>
          <w:sz w:val="28"/>
          <w:szCs w:val="28"/>
        </w:rPr>
        <w:t xml:space="preserve">Председатель Совета </w:t>
      </w:r>
      <w:r>
        <w:rPr>
          <w:sz w:val="28"/>
          <w:szCs w:val="28"/>
          <w:lang w:val="kk-KZ"/>
        </w:rPr>
        <w:t>Высшей школы</w:t>
      </w:r>
      <w:r w:rsidRPr="00575B32">
        <w:rPr>
          <w:sz w:val="28"/>
          <w:szCs w:val="28"/>
        </w:rPr>
        <w:t xml:space="preserve">     _________________ </w:t>
      </w:r>
      <w:r w:rsidR="006D58E5" w:rsidRPr="00FE3952">
        <w:rPr>
          <w:sz w:val="28"/>
          <w:szCs w:val="28"/>
        </w:rPr>
        <w:t>С. Адиканова</w:t>
      </w:r>
    </w:p>
    <w:p w:rsidR="00381947" w:rsidRPr="00575B32" w:rsidRDefault="00381947" w:rsidP="00381947">
      <w:pPr>
        <w:jc w:val="both"/>
        <w:rPr>
          <w:i/>
          <w:szCs w:val="28"/>
        </w:rPr>
      </w:pPr>
      <w:r w:rsidRPr="00575B32">
        <w:rPr>
          <w:szCs w:val="28"/>
        </w:rPr>
        <w:t xml:space="preserve">                                             </w:t>
      </w:r>
      <w:r w:rsidRPr="00575B32">
        <w:rPr>
          <w:szCs w:val="28"/>
        </w:rPr>
        <w:tab/>
      </w:r>
      <w:r w:rsidRPr="00575B32">
        <w:rPr>
          <w:szCs w:val="28"/>
        </w:rPr>
        <w:tab/>
        <w:t xml:space="preserve">    </w:t>
      </w:r>
      <w:r w:rsidRPr="00575B32">
        <w:rPr>
          <w:i/>
          <w:szCs w:val="28"/>
        </w:rPr>
        <w:t xml:space="preserve">қолы </w:t>
      </w:r>
    </w:p>
    <w:p w:rsidR="00381947" w:rsidRPr="00575B32" w:rsidRDefault="00381947" w:rsidP="00381947">
      <w:pPr>
        <w:jc w:val="both"/>
        <w:rPr>
          <w:sz w:val="28"/>
          <w:szCs w:val="28"/>
        </w:rPr>
      </w:pPr>
    </w:p>
    <w:p w:rsidR="00381947" w:rsidRPr="00575B32" w:rsidRDefault="00381947" w:rsidP="00381947">
      <w:pPr>
        <w:jc w:val="both"/>
        <w:rPr>
          <w:sz w:val="28"/>
          <w:szCs w:val="28"/>
        </w:rPr>
      </w:pPr>
      <w:r w:rsidRPr="00575B32">
        <w:rPr>
          <w:sz w:val="28"/>
          <w:szCs w:val="28"/>
        </w:rPr>
        <w:t>Протокол / Хаттама № _____ «______</w:t>
      </w:r>
      <w:proofErr w:type="gramStart"/>
      <w:r w:rsidRPr="00575B32">
        <w:rPr>
          <w:sz w:val="28"/>
          <w:szCs w:val="28"/>
        </w:rPr>
        <w:t>_»_</w:t>
      </w:r>
      <w:proofErr w:type="gramEnd"/>
      <w:r w:rsidRPr="00575B32">
        <w:rPr>
          <w:sz w:val="28"/>
          <w:szCs w:val="28"/>
        </w:rPr>
        <w:t>_____________20     ж./ г.</w:t>
      </w:r>
    </w:p>
    <w:p w:rsidR="00606F8B" w:rsidRDefault="00606F8B"/>
    <w:p w:rsidR="00232A67" w:rsidRDefault="00232A67"/>
    <w:sectPr w:rsidR="00232A6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00F86"/>
    <w:multiLevelType w:val="hybridMultilevel"/>
    <w:tmpl w:val="5FE6527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48C14D16"/>
    <w:multiLevelType w:val="hybridMultilevel"/>
    <w:tmpl w:val="2CF28E18"/>
    <w:lvl w:ilvl="0" w:tplc="C4300612">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4A630A45"/>
    <w:multiLevelType w:val="hybridMultilevel"/>
    <w:tmpl w:val="5DC2646E"/>
    <w:lvl w:ilvl="0" w:tplc="39921F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2D1566A"/>
    <w:multiLevelType w:val="hybridMultilevel"/>
    <w:tmpl w:val="C7FEFC34"/>
    <w:lvl w:ilvl="0" w:tplc="C4300612">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68067444"/>
    <w:multiLevelType w:val="hybridMultilevel"/>
    <w:tmpl w:val="3B7A30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4485042"/>
    <w:multiLevelType w:val="hybridMultilevel"/>
    <w:tmpl w:val="65D29882"/>
    <w:lvl w:ilvl="0" w:tplc="39921F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BC21951"/>
    <w:multiLevelType w:val="hybridMultilevel"/>
    <w:tmpl w:val="BFF6DEE8"/>
    <w:lvl w:ilvl="0" w:tplc="39921F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47"/>
    <w:rsid w:val="00003EB2"/>
    <w:rsid w:val="00030A81"/>
    <w:rsid w:val="00047783"/>
    <w:rsid w:val="00075FD4"/>
    <w:rsid w:val="00077D87"/>
    <w:rsid w:val="000A2B63"/>
    <w:rsid w:val="000A3B15"/>
    <w:rsid w:val="000B37CC"/>
    <w:rsid w:val="000C3714"/>
    <w:rsid w:val="000D0962"/>
    <w:rsid w:val="000E1A8E"/>
    <w:rsid w:val="000F3908"/>
    <w:rsid w:val="0010757D"/>
    <w:rsid w:val="00116B4F"/>
    <w:rsid w:val="00127C3E"/>
    <w:rsid w:val="001351E7"/>
    <w:rsid w:val="00143C2C"/>
    <w:rsid w:val="00150CDC"/>
    <w:rsid w:val="00160D04"/>
    <w:rsid w:val="00161003"/>
    <w:rsid w:val="00163648"/>
    <w:rsid w:val="00171946"/>
    <w:rsid w:val="00187D61"/>
    <w:rsid w:val="001A0E2D"/>
    <w:rsid w:val="001A4857"/>
    <w:rsid w:val="001A5A17"/>
    <w:rsid w:val="001D1A91"/>
    <w:rsid w:val="001D1F74"/>
    <w:rsid w:val="001E2D87"/>
    <w:rsid w:val="001E680F"/>
    <w:rsid w:val="001F3B61"/>
    <w:rsid w:val="00203C70"/>
    <w:rsid w:val="002052B8"/>
    <w:rsid w:val="00206ED8"/>
    <w:rsid w:val="002323C5"/>
    <w:rsid w:val="00232A67"/>
    <w:rsid w:val="002412FA"/>
    <w:rsid w:val="00252100"/>
    <w:rsid w:val="00263065"/>
    <w:rsid w:val="002733EF"/>
    <w:rsid w:val="00275DEC"/>
    <w:rsid w:val="002A2815"/>
    <w:rsid w:val="002B6EF5"/>
    <w:rsid w:val="002C5495"/>
    <w:rsid w:val="002D6F3C"/>
    <w:rsid w:val="002F43A1"/>
    <w:rsid w:val="002F7E8D"/>
    <w:rsid w:val="00303570"/>
    <w:rsid w:val="00306F58"/>
    <w:rsid w:val="00310809"/>
    <w:rsid w:val="00315B08"/>
    <w:rsid w:val="00337F5A"/>
    <w:rsid w:val="00371CC9"/>
    <w:rsid w:val="00374041"/>
    <w:rsid w:val="00381947"/>
    <w:rsid w:val="00395CC5"/>
    <w:rsid w:val="003964DD"/>
    <w:rsid w:val="00397218"/>
    <w:rsid w:val="003A19EA"/>
    <w:rsid w:val="003D5436"/>
    <w:rsid w:val="003E2697"/>
    <w:rsid w:val="003E58EF"/>
    <w:rsid w:val="00411F11"/>
    <w:rsid w:val="004206AD"/>
    <w:rsid w:val="00422F88"/>
    <w:rsid w:val="004616D6"/>
    <w:rsid w:val="00472C48"/>
    <w:rsid w:val="00472CF1"/>
    <w:rsid w:val="004756F4"/>
    <w:rsid w:val="0049238F"/>
    <w:rsid w:val="004A1C25"/>
    <w:rsid w:val="004B4302"/>
    <w:rsid w:val="004B44EB"/>
    <w:rsid w:val="004C2DBD"/>
    <w:rsid w:val="00515436"/>
    <w:rsid w:val="005333FE"/>
    <w:rsid w:val="0054127D"/>
    <w:rsid w:val="00557522"/>
    <w:rsid w:val="00577FE1"/>
    <w:rsid w:val="00581CCB"/>
    <w:rsid w:val="00597873"/>
    <w:rsid w:val="005A4C70"/>
    <w:rsid w:val="005B5248"/>
    <w:rsid w:val="005D014B"/>
    <w:rsid w:val="005D5B5F"/>
    <w:rsid w:val="005F20FB"/>
    <w:rsid w:val="005F3CB2"/>
    <w:rsid w:val="006032A2"/>
    <w:rsid w:val="0060527E"/>
    <w:rsid w:val="00606F8B"/>
    <w:rsid w:val="0061171A"/>
    <w:rsid w:val="00642EC2"/>
    <w:rsid w:val="00657289"/>
    <w:rsid w:val="0066294B"/>
    <w:rsid w:val="0068214A"/>
    <w:rsid w:val="00691623"/>
    <w:rsid w:val="006A3FC9"/>
    <w:rsid w:val="006A6ABF"/>
    <w:rsid w:val="006A6F5B"/>
    <w:rsid w:val="006C427A"/>
    <w:rsid w:val="006C788D"/>
    <w:rsid w:val="006D02F5"/>
    <w:rsid w:val="006D58E5"/>
    <w:rsid w:val="006D6AB7"/>
    <w:rsid w:val="006F74DE"/>
    <w:rsid w:val="007075CB"/>
    <w:rsid w:val="00732B59"/>
    <w:rsid w:val="00746F0B"/>
    <w:rsid w:val="00764C3A"/>
    <w:rsid w:val="00773A50"/>
    <w:rsid w:val="007B5777"/>
    <w:rsid w:val="00800491"/>
    <w:rsid w:val="0082024D"/>
    <w:rsid w:val="008207FF"/>
    <w:rsid w:val="008209FE"/>
    <w:rsid w:val="0082323D"/>
    <w:rsid w:val="008308AF"/>
    <w:rsid w:val="00867BAC"/>
    <w:rsid w:val="0087225F"/>
    <w:rsid w:val="00883422"/>
    <w:rsid w:val="008A08A2"/>
    <w:rsid w:val="008A16EB"/>
    <w:rsid w:val="008A27DB"/>
    <w:rsid w:val="008C1545"/>
    <w:rsid w:val="008C1E7A"/>
    <w:rsid w:val="008C4342"/>
    <w:rsid w:val="008C62F9"/>
    <w:rsid w:val="008D0FE4"/>
    <w:rsid w:val="008D52A4"/>
    <w:rsid w:val="008F6856"/>
    <w:rsid w:val="00902461"/>
    <w:rsid w:val="0092044C"/>
    <w:rsid w:val="009343C6"/>
    <w:rsid w:val="009558C8"/>
    <w:rsid w:val="00957AD7"/>
    <w:rsid w:val="0098427C"/>
    <w:rsid w:val="00990323"/>
    <w:rsid w:val="009B128C"/>
    <w:rsid w:val="009C43A0"/>
    <w:rsid w:val="009D192C"/>
    <w:rsid w:val="009E0332"/>
    <w:rsid w:val="009F55FA"/>
    <w:rsid w:val="00A4288A"/>
    <w:rsid w:val="00A742D0"/>
    <w:rsid w:val="00A755A2"/>
    <w:rsid w:val="00A85FEB"/>
    <w:rsid w:val="00AA2D0B"/>
    <w:rsid w:val="00AA69A2"/>
    <w:rsid w:val="00AB3C91"/>
    <w:rsid w:val="00AD3238"/>
    <w:rsid w:val="00AE1501"/>
    <w:rsid w:val="00AF036D"/>
    <w:rsid w:val="00B0298F"/>
    <w:rsid w:val="00B07D59"/>
    <w:rsid w:val="00B46D41"/>
    <w:rsid w:val="00B46F8E"/>
    <w:rsid w:val="00B520BA"/>
    <w:rsid w:val="00B71257"/>
    <w:rsid w:val="00B72FCD"/>
    <w:rsid w:val="00B80BD7"/>
    <w:rsid w:val="00B8576C"/>
    <w:rsid w:val="00B869C7"/>
    <w:rsid w:val="00B9647B"/>
    <w:rsid w:val="00BA434C"/>
    <w:rsid w:val="00BB2635"/>
    <w:rsid w:val="00BB29C2"/>
    <w:rsid w:val="00BB4C8F"/>
    <w:rsid w:val="00BB6052"/>
    <w:rsid w:val="00BF24F8"/>
    <w:rsid w:val="00C25133"/>
    <w:rsid w:val="00C464D2"/>
    <w:rsid w:val="00C535CC"/>
    <w:rsid w:val="00C6595B"/>
    <w:rsid w:val="00C676AE"/>
    <w:rsid w:val="00C73D97"/>
    <w:rsid w:val="00CA0062"/>
    <w:rsid w:val="00CF1919"/>
    <w:rsid w:val="00CF4A3D"/>
    <w:rsid w:val="00CF7887"/>
    <w:rsid w:val="00D25C43"/>
    <w:rsid w:val="00D33B5E"/>
    <w:rsid w:val="00D3407A"/>
    <w:rsid w:val="00D412C1"/>
    <w:rsid w:val="00D41B4C"/>
    <w:rsid w:val="00D65D6F"/>
    <w:rsid w:val="00D708BC"/>
    <w:rsid w:val="00D92C19"/>
    <w:rsid w:val="00DA2F7D"/>
    <w:rsid w:val="00DE04F4"/>
    <w:rsid w:val="00DF1449"/>
    <w:rsid w:val="00DF564D"/>
    <w:rsid w:val="00E1215A"/>
    <w:rsid w:val="00E32A1B"/>
    <w:rsid w:val="00E62A82"/>
    <w:rsid w:val="00E74525"/>
    <w:rsid w:val="00ED2A5E"/>
    <w:rsid w:val="00EE117C"/>
    <w:rsid w:val="00EF641D"/>
    <w:rsid w:val="00EF7E0A"/>
    <w:rsid w:val="00F05B65"/>
    <w:rsid w:val="00F12F0A"/>
    <w:rsid w:val="00F13C57"/>
    <w:rsid w:val="00F224B8"/>
    <w:rsid w:val="00F22815"/>
    <w:rsid w:val="00F24CF1"/>
    <w:rsid w:val="00F26913"/>
    <w:rsid w:val="00F32ABC"/>
    <w:rsid w:val="00F46D58"/>
    <w:rsid w:val="00F732DC"/>
    <w:rsid w:val="00F81E57"/>
    <w:rsid w:val="00F94920"/>
    <w:rsid w:val="00FB25E5"/>
    <w:rsid w:val="00FB36FB"/>
    <w:rsid w:val="00FB4371"/>
    <w:rsid w:val="00FB77B1"/>
    <w:rsid w:val="00FE3952"/>
    <w:rsid w:val="00FE3E55"/>
    <w:rsid w:val="00F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2467"/>
  <w15:chartTrackingRefBased/>
  <w15:docId w15:val="{DAAC9D19-316E-4197-B360-FD65975D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527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381947"/>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947"/>
    <w:rPr>
      <w:rFonts w:ascii="Times New Roman" w:eastAsia="Times New Roman" w:hAnsi="Times New Roman" w:cs="Times New Roman"/>
      <w:b/>
      <w:bCs/>
      <w:sz w:val="28"/>
      <w:szCs w:val="20"/>
      <w:lang w:val="ru-RU" w:eastAsia="ru-RU"/>
    </w:rPr>
  </w:style>
  <w:style w:type="paragraph" w:styleId="a3">
    <w:name w:val="Body Text"/>
    <w:basedOn w:val="a"/>
    <w:link w:val="a4"/>
    <w:rsid w:val="00381947"/>
    <w:pPr>
      <w:shd w:val="clear" w:color="auto" w:fill="FFFFFF"/>
      <w:spacing w:before="2" w:line="276" w:lineRule="exact"/>
      <w:ind w:right="470"/>
      <w:jc w:val="both"/>
    </w:pPr>
    <w:rPr>
      <w:color w:val="000000"/>
      <w:spacing w:val="1"/>
    </w:rPr>
  </w:style>
  <w:style w:type="character" w:customStyle="1" w:styleId="a4">
    <w:name w:val="Основной текст Знак"/>
    <w:basedOn w:val="a0"/>
    <w:link w:val="a3"/>
    <w:rsid w:val="00381947"/>
    <w:rPr>
      <w:rFonts w:ascii="Times New Roman" w:eastAsia="Times New Roman" w:hAnsi="Times New Roman" w:cs="Times New Roman"/>
      <w:color w:val="000000"/>
      <w:spacing w:val="1"/>
      <w:sz w:val="24"/>
      <w:szCs w:val="24"/>
      <w:shd w:val="clear" w:color="auto" w:fill="FFFFFF"/>
      <w:lang w:val="ru-RU" w:eastAsia="ru-RU"/>
    </w:rPr>
  </w:style>
  <w:style w:type="paragraph" w:styleId="2">
    <w:name w:val="Body Text Indent 2"/>
    <w:basedOn w:val="a"/>
    <w:link w:val="20"/>
    <w:rsid w:val="00381947"/>
    <w:pPr>
      <w:spacing w:after="120" w:line="480" w:lineRule="auto"/>
      <w:ind w:left="283"/>
    </w:pPr>
    <w:rPr>
      <w:lang w:val="x-none" w:eastAsia="x-none"/>
    </w:rPr>
  </w:style>
  <w:style w:type="character" w:customStyle="1" w:styleId="20">
    <w:name w:val="Основной текст с отступом 2 Знак"/>
    <w:basedOn w:val="a0"/>
    <w:link w:val="2"/>
    <w:rsid w:val="00381947"/>
    <w:rPr>
      <w:rFonts w:ascii="Times New Roman" w:eastAsia="Times New Roman" w:hAnsi="Times New Roman" w:cs="Times New Roman"/>
      <w:sz w:val="24"/>
      <w:szCs w:val="24"/>
      <w:lang w:val="x-none" w:eastAsia="x-none"/>
    </w:rPr>
  </w:style>
  <w:style w:type="paragraph" w:styleId="a5">
    <w:name w:val="Body Text Indent"/>
    <w:basedOn w:val="a"/>
    <w:link w:val="a6"/>
    <w:uiPriority w:val="99"/>
    <w:unhideWhenUsed/>
    <w:rsid w:val="00381947"/>
    <w:pPr>
      <w:spacing w:after="120" w:line="276" w:lineRule="auto"/>
      <w:ind w:left="283"/>
    </w:pPr>
    <w:rPr>
      <w:rFonts w:ascii="Calibri" w:hAnsi="Calibri"/>
      <w:sz w:val="22"/>
      <w:szCs w:val="22"/>
      <w:lang w:val="x-none" w:eastAsia="x-none"/>
    </w:rPr>
  </w:style>
  <w:style w:type="character" w:customStyle="1" w:styleId="a6">
    <w:name w:val="Основной текст с отступом Знак"/>
    <w:basedOn w:val="a0"/>
    <w:link w:val="a5"/>
    <w:uiPriority w:val="99"/>
    <w:rsid w:val="00381947"/>
    <w:rPr>
      <w:rFonts w:ascii="Calibri" w:eastAsia="Times New Roman" w:hAnsi="Calibri" w:cs="Times New Roman"/>
      <w:lang w:val="x-none" w:eastAsia="x-none"/>
    </w:rPr>
  </w:style>
  <w:style w:type="paragraph" w:styleId="21">
    <w:name w:val="Body Text 2"/>
    <w:basedOn w:val="a"/>
    <w:link w:val="22"/>
    <w:uiPriority w:val="99"/>
    <w:unhideWhenUsed/>
    <w:rsid w:val="00381947"/>
    <w:pPr>
      <w:spacing w:after="120" w:line="480" w:lineRule="auto"/>
    </w:pPr>
    <w:rPr>
      <w:rFonts w:ascii="Calibri" w:hAnsi="Calibri"/>
      <w:sz w:val="22"/>
      <w:szCs w:val="22"/>
      <w:lang w:val="x-none" w:eastAsia="x-none"/>
    </w:rPr>
  </w:style>
  <w:style w:type="character" w:customStyle="1" w:styleId="22">
    <w:name w:val="Основной текст 2 Знак"/>
    <w:basedOn w:val="a0"/>
    <w:link w:val="21"/>
    <w:uiPriority w:val="99"/>
    <w:rsid w:val="00381947"/>
    <w:rPr>
      <w:rFonts w:ascii="Calibri" w:eastAsia="Times New Roman" w:hAnsi="Calibri" w:cs="Times New Roman"/>
      <w:lang w:val="x-none" w:eastAsia="x-none"/>
    </w:rPr>
  </w:style>
  <w:style w:type="paragraph" w:styleId="a7">
    <w:name w:val="List Paragraph"/>
    <w:aliases w:val="без абзаца,List Paragraph,References"/>
    <w:basedOn w:val="a"/>
    <w:link w:val="a8"/>
    <w:uiPriority w:val="34"/>
    <w:qFormat/>
    <w:rsid w:val="00381947"/>
    <w:pPr>
      <w:spacing w:after="200" w:line="276" w:lineRule="auto"/>
      <w:ind w:left="720"/>
      <w:contextualSpacing/>
    </w:pPr>
    <w:rPr>
      <w:rFonts w:ascii="Calibri" w:hAnsi="Calibri"/>
      <w:sz w:val="22"/>
      <w:szCs w:val="22"/>
    </w:rPr>
  </w:style>
  <w:style w:type="paragraph" w:customStyle="1" w:styleId="11">
    <w:name w:val="Основной текст1"/>
    <w:basedOn w:val="a"/>
    <w:rsid w:val="00381947"/>
    <w:pPr>
      <w:spacing w:after="222"/>
      <w:ind w:right="88"/>
      <w:jc w:val="both"/>
    </w:pPr>
    <w:rPr>
      <w:szCs w:val="20"/>
      <w:lang w:val="en-US"/>
    </w:rPr>
  </w:style>
  <w:style w:type="character" w:customStyle="1" w:styleId="s0">
    <w:name w:val="s0"/>
    <w:rsid w:val="00381947"/>
    <w:rPr>
      <w:rFonts w:ascii="Times New Roman" w:hAnsi="Times New Roman" w:cs="Times New Roman"/>
      <w:b w:val="0"/>
      <w:bCs w:val="0"/>
      <w:i w:val="0"/>
      <w:iCs w:val="0"/>
      <w:strike w:val="0"/>
      <w:dstrike w:val="0"/>
      <w:color w:val="000000"/>
      <w:sz w:val="28"/>
      <w:szCs w:val="28"/>
      <w:u w:val="none"/>
    </w:rPr>
  </w:style>
  <w:style w:type="paragraph" w:styleId="a9">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a"/>
    <w:uiPriority w:val="99"/>
    <w:unhideWhenUsed/>
    <w:qFormat/>
    <w:rsid w:val="00381947"/>
    <w:pPr>
      <w:spacing w:before="100" w:beforeAutospacing="1" w:after="100" w:afterAutospacing="1"/>
    </w:pPr>
  </w:style>
  <w:style w:type="paragraph" w:styleId="ab">
    <w:name w:val="No Spacing"/>
    <w:uiPriority w:val="1"/>
    <w:qFormat/>
    <w:rsid w:val="00381947"/>
    <w:pPr>
      <w:spacing w:after="0" w:line="240" w:lineRule="auto"/>
    </w:pPr>
    <w:rPr>
      <w:rFonts w:ascii="Arial" w:eastAsia="Times New Roman" w:hAnsi="Arial" w:cs="Arial"/>
      <w:sz w:val="28"/>
      <w:szCs w:val="28"/>
      <w:lang w:val="ru-RU" w:eastAsia="ru-RU"/>
    </w:rPr>
  </w:style>
  <w:style w:type="character" w:customStyle="1" w:styleId="aa">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9"/>
    <w:uiPriority w:val="99"/>
    <w:locked/>
    <w:rsid w:val="00381947"/>
    <w:rPr>
      <w:rFonts w:ascii="Times New Roman" w:eastAsia="Times New Roman" w:hAnsi="Times New Roman" w:cs="Times New Roman"/>
      <w:sz w:val="24"/>
      <w:szCs w:val="24"/>
      <w:lang w:val="ru-RU" w:eastAsia="ru-RU"/>
    </w:rPr>
  </w:style>
  <w:style w:type="character" w:customStyle="1" w:styleId="a8">
    <w:name w:val="Абзац списка Знак"/>
    <w:aliases w:val="без абзаца Знак,List Paragraph Знак,References Знак"/>
    <w:link w:val="a7"/>
    <w:uiPriority w:val="34"/>
    <w:locked/>
    <w:rsid w:val="00381947"/>
    <w:rPr>
      <w:rFonts w:ascii="Calibri" w:eastAsia="Times New Roman" w:hAnsi="Calibri" w:cs="Times New Roman"/>
      <w:lang w:val="ru-RU" w:eastAsia="ru-RU"/>
    </w:rPr>
  </w:style>
  <w:style w:type="character" w:styleId="ac">
    <w:name w:val="Hyperlink"/>
    <w:basedOn w:val="a0"/>
    <w:uiPriority w:val="99"/>
    <w:unhideWhenUsed/>
    <w:rsid w:val="004616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3290">
      <w:bodyDiv w:val="1"/>
      <w:marLeft w:val="0"/>
      <w:marRight w:val="0"/>
      <w:marTop w:val="0"/>
      <w:marBottom w:val="0"/>
      <w:divBdr>
        <w:top w:val="none" w:sz="0" w:space="0" w:color="auto"/>
        <w:left w:val="none" w:sz="0" w:space="0" w:color="auto"/>
        <w:bottom w:val="none" w:sz="0" w:space="0" w:color="auto"/>
        <w:right w:val="none" w:sz="0" w:space="0" w:color="auto"/>
      </w:divBdr>
    </w:div>
    <w:div w:id="1423255169">
      <w:bodyDiv w:val="1"/>
      <w:marLeft w:val="0"/>
      <w:marRight w:val="0"/>
      <w:marTop w:val="0"/>
      <w:marBottom w:val="0"/>
      <w:divBdr>
        <w:top w:val="none" w:sz="0" w:space="0" w:color="auto"/>
        <w:left w:val="none" w:sz="0" w:space="0" w:color="auto"/>
        <w:bottom w:val="none" w:sz="0" w:space="0" w:color="auto"/>
        <w:right w:val="none" w:sz="0" w:space="0" w:color="auto"/>
      </w:divBdr>
    </w:div>
    <w:div w:id="1601138271">
      <w:bodyDiv w:val="1"/>
      <w:marLeft w:val="0"/>
      <w:marRight w:val="0"/>
      <w:marTop w:val="0"/>
      <w:marBottom w:val="0"/>
      <w:divBdr>
        <w:top w:val="none" w:sz="0" w:space="0" w:color="auto"/>
        <w:left w:val="none" w:sz="0" w:space="0" w:color="auto"/>
        <w:bottom w:val="none" w:sz="0" w:space="0" w:color="auto"/>
        <w:right w:val="none" w:sz="0" w:space="0" w:color="auto"/>
      </w:divBdr>
    </w:div>
    <w:div w:id="202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ulyubayeva@gmail.com" TargetMode="External"/><Relationship Id="rId5" Type="http://schemas.openxmlformats.org/officeDocument/2006/relationships/hyperlink" Target="https://www.vkgu.kz/sites/default/files/files/education/prikazi_MON_RK/125647_rus_2018111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29</Pages>
  <Words>8536</Words>
  <Characters>48656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AIOK</cp:lastModifiedBy>
  <cp:revision>159</cp:revision>
  <dcterms:created xsi:type="dcterms:W3CDTF">2023-09-13T08:43:00Z</dcterms:created>
  <dcterms:modified xsi:type="dcterms:W3CDTF">2023-09-26T16:34:00Z</dcterms:modified>
</cp:coreProperties>
</file>