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540" w:rsidRDefault="00695540" w:rsidP="00A25B25">
      <w:pPr>
        <w:shd w:val="clear" w:color="auto" w:fill="FFFFFF"/>
        <w:tabs>
          <w:tab w:val="left" w:pos="3060"/>
        </w:tabs>
        <w:suppressAutoHyphens/>
        <w:autoSpaceDE w:val="0"/>
        <w:spacing w:after="0" w:line="240" w:lineRule="auto"/>
        <w:jc w:val="center"/>
        <w:rPr>
          <w:rFonts w:ascii="Times New Roman" w:eastAsia="Times New Roman" w:hAnsi="Times New Roman" w:cs="Times New Roman"/>
          <w:b/>
          <w:color w:val="000000"/>
          <w:sz w:val="28"/>
          <w:szCs w:val="28"/>
          <w:lang w:val="en-US" w:eastAsia="ru-RU"/>
        </w:rPr>
      </w:pPr>
      <w:r w:rsidRPr="00695540">
        <w:rPr>
          <w:rFonts w:ascii="Times New Roman" w:eastAsia="Times New Roman" w:hAnsi="Times New Roman" w:cs="Times New Roman"/>
          <w:b/>
          <w:color w:val="000000"/>
          <w:sz w:val="28"/>
          <w:szCs w:val="28"/>
          <w:lang w:val="en-US" w:eastAsia="ru-RU"/>
        </w:rPr>
        <w:drawing>
          <wp:inline distT="0" distB="0" distL="0" distR="0" wp14:anchorId="39C06FFA" wp14:editId="540F8929">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3341370"/>
                    </a:xfrm>
                    <a:prstGeom prst="rect">
                      <a:avLst/>
                    </a:prstGeom>
                  </pic:spPr>
                </pic:pic>
              </a:graphicData>
            </a:graphic>
          </wp:inline>
        </w:drawing>
      </w:r>
    </w:p>
    <w:p w:rsidR="00695540" w:rsidRDefault="00695540" w:rsidP="00A25B25">
      <w:pPr>
        <w:shd w:val="clear" w:color="auto" w:fill="FFFFFF"/>
        <w:tabs>
          <w:tab w:val="left" w:pos="3060"/>
        </w:tabs>
        <w:suppressAutoHyphens/>
        <w:autoSpaceDE w:val="0"/>
        <w:spacing w:after="0" w:line="240" w:lineRule="auto"/>
        <w:jc w:val="center"/>
        <w:rPr>
          <w:rFonts w:ascii="Times New Roman" w:eastAsia="Times New Roman" w:hAnsi="Times New Roman" w:cs="Times New Roman"/>
          <w:b/>
          <w:color w:val="000000"/>
          <w:sz w:val="28"/>
          <w:szCs w:val="28"/>
          <w:lang w:val="en-US" w:eastAsia="ru-RU"/>
        </w:rPr>
      </w:pPr>
      <w:bookmarkStart w:id="0" w:name="_GoBack"/>
      <w:bookmarkEnd w:id="0"/>
    </w:p>
    <w:p w:rsidR="00A25B25" w:rsidRPr="00A25B25" w:rsidRDefault="00A25B25" w:rsidP="00A25B25">
      <w:pPr>
        <w:shd w:val="clear" w:color="auto" w:fill="FFFFFF"/>
        <w:tabs>
          <w:tab w:val="left" w:pos="3060"/>
        </w:tabs>
        <w:suppressAutoHyphens/>
        <w:autoSpaceDE w:val="0"/>
        <w:spacing w:after="0" w:line="240" w:lineRule="auto"/>
        <w:jc w:val="center"/>
        <w:rPr>
          <w:rFonts w:ascii="Times New Roman" w:eastAsia="Times New Roman" w:hAnsi="Times New Roman" w:cs="Times New Roman"/>
          <w:sz w:val="24"/>
          <w:szCs w:val="24"/>
          <w:lang w:val="kk-KZ" w:eastAsia="zh-CN"/>
        </w:rPr>
      </w:pPr>
      <w:r>
        <w:rPr>
          <w:rFonts w:ascii="Times New Roman" w:eastAsia="Times New Roman" w:hAnsi="Times New Roman" w:cs="Times New Roman"/>
          <w:b/>
          <w:color w:val="000000"/>
          <w:sz w:val="28"/>
          <w:szCs w:val="28"/>
          <w:lang w:val="en-US" w:eastAsia="ru-RU"/>
        </w:rPr>
        <w:t xml:space="preserve">3. </w:t>
      </w:r>
      <w:r w:rsidRPr="00A25B25">
        <w:rPr>
          <w:rFonts w:ascii="Times New Roman" w:eastAsia="Times New Roman" w:hAnsi="Times New Roman" w:cs="Times New Roman"/>
          <w:b/>
          <w:color w:val="000000"/>
          <w:sz w:val="28"/>
          <w:szCs w:val="28"/>
          <w:lang w:val="kk-KZ" w:eastAsia="ru-RU"/>
        </w:rPr>
        <w:t>Педагогикалық мамандық пен оның қоғамдағы маңызы.</w:t>
      </w:r>
    </w:p>
    <w:p w:rsidR="00A25B25" w:rsidRPr="00A25B25" w:rsidRDefault="00A25B25" w:rsidP="00A25B25">
      <w:pPr>
        <w:shd w:val="clear" w:color="auto" w:fill="FFFFFF"/>
        <w:tabs>
          <w:tab w:val="left" w:pos="3060"/>
        </w:tabs>
        <w:suppressAutoHyphens/>
        <w:autoSpaceDE w:val="0"/>
        <w:spacing w:after="0" w:line="240" w:lineRule="auto"/>
        <w:jc w:val="center"/>
        <w:rPr>
          <w:rFonts w:ascii="Times New Roman" w:eastAsia="Times New Roman" w:hAnsi="Times New Roman" w:cs="Times New Roman"/>
          <w:sz w:val="24"/>
          <w:szCs w:val="24"/>
          <w:lang w:val="kk-KZ" w:eastAsia="zh-CN"/>
        </w:rPr>
      </w:pPr>
    </w:p>
    <w:p w:rsidR="00A25B25" w:rsidRPr="00A25B25" w:rsidRDefault="00A25B25" w:rsidP="00A25B25">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A25B25">
        <w:rPr>
          <w:rFonts w:ascii="KZ Times New Roman" w:eastAsia="KZ Times New Roman" w:hAnsi="KZ Times New Roman" w:cs="KZ Times New Roman"/>
          <w:color w:val="000000"/>
          <w:sz w:val="28"/>
          <w:szCs w:val="28"/>
          <w:lang w:val="kk-KZ" w:eastAsia="ru-RU"/>
        </w:rPr>
        <w:t xml:space="preserve">   </w:t>
      </w:r>
      <w:r w:rsidRPr="00A25B25">
        <w:rPr>
          <w:rFonts w:ascii="KZ Times New Roman" w:eastAsia="Times New Roman" w:hAnsi="KZ Times New Roman" w:cs="KZ Times New Roman"/>
          <w:color w:val="000000"/>
          <w:sz w:val="28"/>
          <w:szCs w:val="28"/>
          <w:lang w:val="kk-KZ" w:eastAsia="ru-RU"/>
        </w:rPr>
        <w:tab/>
        <w:t>Еліміздің әлеуметтік-экономикалық дамуын жетілдіру мәселесі осы қоғамдағы адами фактор мәселесімен тікелей байланысты, себебі жан-жақты дамыған, бәсекеге қабілетті жастар мен құзіретті мамандар ғана қоғамның өркендеп дамуына елеулі үлес қоса алады. Қоғамымыздың қарқынды дамуы үшін бәсекеге қабілетті, әлеуметтік белсенділіктері дамыған жас мамандар қажет. Ал осындай азаматтар тұлғасын қалыптастыруда олардың ата-аналарымен қатар білім беру мекемелеріндегі мұғалімдердің ерен еңбектері мен игі істерінің алатын орны зор.</w:t>
      </w:r>
    </w:p>
    <w:p w:rsidR="00A25B25" w:rsidRPr="00A25B25" w:rsidRDefault="00A25B25" w:rsidP="00A25B25">
      <w:pPr>
        <w:shd w:val="clear" w:color="auto" w:fill="FFFFFF"/>
        <w:suppressAutoHyphens/>
        <w:autoSpaceDE w:val="0"/>
        <w:spacing w:after="0" w:line="240" w:lineRule="auto"/>
        <w:ind w:left="360"/>
        <w:jc w:val="both"/>
        <w:rPr>
          <w:rFonts w:ascii="KZ Times New Roman" w:eastAsia="Times New Roman" w:hAnsi="KZ Times New Roman" w:cs="KZ Times New Roman"/>
          <w:i/>
          <w:color w:val="000000"/>
          <w:sz w:val="28"/>
          <w:szCs w:val="28"/>
          <w:lang w:val="kk-KZ" w:eastAsia="ru-RU"/>
        </w:rPr>
      </w:pPr>
      <w:r w:rsidRPr="00A25B25">
        <w:rPr>
          <w:rFonts w:ascii="KZ Times New Roman" w:eastAsia="Times New Roman" w:hAnsi="KZ Times New Roman" w:cs="KZ Times New Roman"/>
          <w:color w:val="000000"/>
          <w:sz w:val="28"/>
          <w:szCs w:val="28"/>
          <w:lang w:val="kk-KZ" w:eastAsia="ru-RU"/>
        </w:rPr>
        <w:t>Мұғалімдік кәсіптің ежелден қалыптасқанын баршамыз білеміз. Адамдар қай қоғамдық формацияда болмасын жас ұрпакқа өз тәжірибесін жеткізіп, білгендеріне үйретіп және мақсатты, саналы түрде өмір заңдылықтарын меңгертуге талпынған.Адамзат қоғамының қай даму сатысында   болмасын мұғалімдік кәсіптің атқаратын рөлі</w:t>
      </w:r>
      <w:r w:rsidRPr="00A25B25">
        <w:rPr>
          <w:rFonts w:ascii="KZ Times New Roman" w:eastAsia="Times New Roman" w:hAnsi="KZ Times New Roman" w:cs="KZ Times New Roman"/>
          <w:sz w:val="28"/>
          <w:szCs w:val="28"/>
          <w:lang w:val="kk-KZ" w:eastAsia="zh-CN"/>
        </w:rPr>
        <w:t xml:space="preserve"> </w:t>
      </w:r>
      <w:r w:rsidRPr="00A25B25">
        <w:rPr>
          <w:rFonts w:ascii="KZ Times New Roman" w:eastAsia="Times New Roman" w:hAnsi="KZ Times New Roman" w:cs="KZ Times New Roman"/>
          <w:color w:val="000000"/>
          <w:sz w:val="28"/>
          <w:szCs w:val="28"/>
          <w:lang w:val="kk-KZ" w:eastAsia="ru-RU"/>
        </w:rPr>
        <w:t>ерекше жоғары бағаланған. Мектеп және білім беру жүйелері өскелең ұрпақтың әлеуметтенуіне, қоғам дамуына сәйкес тәрбиеленуіне қашан да елеулі үлесін қосып келеді.</w:t>
      </w:r>
    </w:p>
    <w:p w:rsidR="00A25B25" w:rsidRPr="00A25B25" w:rsidRDefault="00A25B25" w:rsidP="00A25B25">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A25B25">
        <w:rPr>
          <w:rFonts w:ascii="KZ Times New Roman" w:eastAsia="Times New Roman" w:hAnsi="KZ Times New Roman" w:cs="KZ Times New Roman"/>
          <w:i/>
          <w:color w:val="000000"/>
          <w:sz w:val="28"/>
          <w:szCs w:val="28"/>
          <w:lang w:val="kk-KZ" w:eastAsia="ru-RU"/>
        </w:rPr>
        <w:t xml:space="preserve">Білім берудің </w:t>
      </w:r>
      <w:r w:rsidRPr="00A25B25">
        <w:rPr>
          <w:rFonts w:ascii="KZ Times New Roman" w:eastAsia="Times New Roman" w:hAnsi="KZ Times New Roman" w:cs="KZ Times New Roman"/>
          <w:color w:val="000000"/>
          <w:sz w:val="28"/>
          <w:szCs w:val="28"/>
          <w:lang w:val="kk-KZ" w:eastAsia="ru-RU"/>
        </w:rPr>
        <w:t xml:space="preserve">өзін қазіргі таңда ауқымы кең әлеуметтік процесс ретінде қарастыра отырып болашақ мұғалімдерді даярлау барысында </w:t>
      </w:r>
      <w:r w:rsidRPr="00A25B25">
        <w:rPr>
          <w:rFonts w:ascii="KZ Times New Roman" w:eastAsia="Times New Roman" w:hAnsi="KZ Times New Roman" w:cs="KZ Times New Roman"/>
          <w:i/>
          <w:color w:val="000000"/>
          <w:sz w:val="28"/>
          <w:szCs w:val="28"/>
          <w:lang w:val="kk-KZ" w:eastAsia="ru-RU"/>
        </w:rPr>
        <w:t xml:space="preserve">кәсіпке баулу </w:t>
      </w:r>
      <w:r w:rsidRPr="00A25B25">
        <w:rPr>
          <w:rFonts w:ascii="KZ Times New Roman" w:eastAsia="Times New Roman" w:hAnsi="KZ Times New Roman" w:cs="KZ Times New Roman"/>
          <w:color w:val="000000"/>
          <w:sz w:val="28"/>
          <w:szCs w:val="28"/>
          <w:lang w:val="kk-KZ" w:eastAsia="ru-RU"/>
        </w:rPr>
        <w:t xml:space="preserve">және </w:t>
      </w:r>
      <w:r w:rsidRPr="00A25B25">
        <w:rPr>
          <w:rFonts w:ascii="KZ Times New Roman" w:eastAsia="Times New Roman" w:hAnsi="KZ Times New Roman" w:cs="KZ Times New Roman"/>
          <w:i/>
          <w:color w:val="000000"/>
          <w:sz w:val="28"/>
          <w:szCs w:val="28"/>
          <w:lang w:val="kk-KZ" w:eastAsia="ru-RU"/>
        </w:rPr>
        <w:t xml:space="preserve">әлеуметтендіру </w:t>
      </w:r>
      <w:r w:rsidRPr="00A25B25">
        <w:rPr>
          <w:rFonts w:ascii="KZ Times New Roman" w:eastAsia="Times New Roman" w:hAnsi="KZ Times New Roman" w:cs="KZ Times New Roman"/>
          <w:color w:val="000000"/>
          <w:sz w:val="28"/>
          <w:szCs w:val="28"/>
          <w:lang w:val="kk-KZ" w:eastAsia="ru-RU"/>
        </w:rPr>
        <w:t xml:space="preserve">процесстерін ұлітастыру қажеттілігін аңғарамыз. Педагогикалық жоғары оқу орнына келген әрбір студент </w:t>
      </w:r>
      <w:r w:rsidRPr="00A25B25">
        <w:rPr>
          <w:rFonts w:ascii="KZ Times New Roman" w:eastAsia="Times New Roman" w:hAnsi="KZ Times New Roman" w:cs="KZ Times New Roman"/>
          <w:i/>
          <w:color w:val="000000"/>
          <w:sz w:val="28"/>
          <w:szCs w:val="28"/>
          <w:lang w:val="kk-KZ" w:eastAsia="ru-RU"/>
        </w:rPr>
        <w:t xml:space="preserve">жоғары сапалы деңгейде таңдаған кәсібін меңгеруі </w:t>
      </w:r>
      <w:r w:rsidRPr="00A25B25">
        <w:rPr>
          <w:rFonts w:ascii="KZ Times New Roman" w:eastAsia="Times New Roman" w:hAnsi="KZ Times New Roman" w:cs="KZ Times New Roman"/>
          <w:color w:val="000000"/>
          <w:sz w:val="28"/>
          <w:szCs w:val="28"/>
          <w:lang w:val="kk-KZ" w:eastAsia="ru-RU"/>
        </w:rPr>
        <w:t xml:space="preserve">кажет, онсыз нағыз мүғалім, нағыз педагог тұлгасы қалыптаспайды, және онсыз </w:t>
      </w:r>
      <w:r w:rsidRPr="00A25B25">
        <w:rPr>
          <w:rFonts w:ascii="KZ Times New Roman" w:eastAsia="Times New Roman" w:hAnsi="KZ Times New Roman" w:cs="KZ Times New Roman"/>
          <w:i/>
          <w:color w:val="000000"/>
          <w:sz w:val="28"/>
          <w:szCs w:val="28"/>
          <w:lang w:val="kk-KZ" w:eastAsia="ru-RU"/>
        </w:rPr>
        <w:t xml:space="preserve">кәсіптік білім беру </w:t>
      </w:r>
      <w:r w:rsidRPr="00A25B25">
        <w:rPr>
          <w:rFonts w:ascii="KZ Times New Roman" w:eastAsia="Times New Roman" w:hAnsi="KZ Times New Roman" w:cs="KZ Times New Roman"/>
          <w:color w:val="000000"/>
          <w:sz w:val="28"/>
          <w:szCs w:val="28"/>
          <w:lang w:val="kk-KZ" w:eastAsia="ru-RU"/>
        </w:rPr>
        <w:t>ұғымы өзінің бастапқы мәнін де жоғалтып алуы мүмкін.</w:t>
      </w:r>
    </w:p>
    <w:p w:rsidR="00A25B25" w:rsidRPr="00A25B25" w:rsidRDefault="00A25B25" w:rsidP="00A25B25">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A25B25">
        <w:rPr>
          <w:rFonts w:ascii="KZ Times New Roman" w:eastAsia="Times New Roman" w:hAnsi="KZ Times New Roman" w:cs="KZ Times New Roman"/>
          <w:color w:val="000000"/>
          <w:sz w:val="28"/>
          <w:szCs w:val="28"/>
          <w:lang w:val="kk-KZ" w:eastAsia="ru-RU"/>
        </w:rPr>
        <w:t xml:space="preserve">Мұғалімдік мамандықтың қыр-сырын ашу үшін оның басқа мамандықтарға қарағандағы </w:t>
      </w:r>
      <w:r w:rsidRPr="00A25B25">
        <w:rPr>
          <w:rFonts w:ascii="KZ Times New Roman" w:eastAsia="Times New Roman" w:hAnsi="KZ Times New Roman" w:cs="KZ Times New Roman"/>
          <w:i/>
          <w:color w:val="000000"/>
          <w:sz w:val="28"/>
          <w:szCs w:val="28"/>
          <w:lang w:val="kk-KZ" w:eastAsia="ru-RU"/>
        </w:rPr>
        <w:t xml:space="preserve">әлеуметтік құндылығын, </w:t>
      </w:r>
      <w:r w:rsidRPr="00A25B25">
        <w:rPr>
          <w:rFonts w:ascii="KZ Times New Roman" w:eastAsia="Times New Roman" w:hAnsi="KZ Times New Roman" w:cs="KZ Times New Roman"/>
          <w:color w:val="000000"/>
          <w:sz w:val="28"/>
          <w:szCs w:val="28"/>
          <w:lang w:val="kk-KZ" w:eastAsia="ru-RU"/>
        </w:rPr>
        <w:t>оның қоғамдағы орны мен рөлін тереңірек қарастырған жөн.</w:t>
      </w:r>
    </w:p>
    <w:p w:rsidR="00A25B25" w:rsidRPr="00A25B25" w:rsidRDefault="00A25B25" w:rsidP="00A25B25">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A25B25">
        <w:rPr>
          <w:rFonts w:ascii="KZ Times New Roman" w:eastAsia="Times New Roman" w:hAnsi="KZ Times New Roman" w:cs="KZ Times New Roman"/>
          <w:color w:val="000000"/>
          <w:sz w:val="28"/>
          <w:szCs w:val="28"/>
          <w:lang w:val="kk-KZ" w:eastAsia="ru-RU"/>
        </w:rPr>
        <w:lastRenderedPageBreak/>
        <w:t xml:space="preserve">Сан-алуан мамандықтардың ішінде мұғалім мамаңдығы «адам-адам» жүйесіне катысты мамандық, бірақ осындай жүйеде адаммен тығыз жұмыс істейтін басқа да мамандык иелсрі жеткілікті. Мысалы, дәрігер, юрист, артисттер, сатушылар т.с.с. мамандар да адамдармен тығыз қарым-қатынаста болады ғой. Педагог мамандығының маңыздылығы оның </w:t>
      </w:r>
      <w:r w:rsidRPr="00A25B25">
        <w:rPr>
          <w:rFonts w:ascii="KZ Times New Roman" w:eastAsia="Times New Roman" w:hAnsi="KZ Times New Roman" w:cs="KZ Times New Roman"/>
          <w:i/>
          <w:color w:val="000000"/>
          <w:sz w:val="28"/>
          <w:szCs w:val="28"/>
          <w:lang w:val="kk-KZ" w:eastAsia="ru-RU"/>
        </w:rPr>
        <w:t xml:space="preserve">қогам дамуындагы рөлімен </w:t>
      </w:r>
      <w:r w:rsidRPr="00A25B25">
        <w:rPr>
          <w:rFonts w:ascii="KZ Times New Roman" w:eastAsia="Times New Roman" w:hAnsi="KZ Times New Roman" w:cs="KZ Times New Roman"/>
          <w:color w:val="000000"/>
          <w:sz w:val="28"/>
          <w:szCs w:val="28"/>
          <w:lang w:val="kk-KZ" w:eastAsia="ru-RU"/>
        </w:rPr>
        <w:t xml:space="preserve">анықталады. Педагог мамандығында жетекші идея, негізгі міндет - адам дамуының мақсаттарын түсініп, басқа адамдарды сол мақсаттарға жетуге бағыттау. </w:t>
      </w:r>
    </w:p>
    <w:p w:rsidR="00A25B25" w:rsidRPr="00A25B25" w:rsidRDefault="00A25B25" w:rsidP="00A25B25">
      <w:pPr>
        <w:suppressAutoHyphens/>
        <w:spacing w:after="0" w:line="240" w:lineRule="auto"/>
        <w:ind w:left="360"/>
        <w:jc w:val="both"/>
        <w:rPr>
          <w:rFonts w:ascii="KZ Times New Roman" w:eastAsia="Times New Roman" w:hAnsi="KZ Times New Roman" w:cs="KZ Times New Roman"/>
          <w:color w:val="000000"/>
          <w:sz w:val="28"/>
          <w:szCs w:val="28"/>
          <w:lang w:val="kk-KZ" w:eastAsia="ru-RU"/>
        </w:rPr>
      </w:pPr>
      <w:r w:rsidRPr="00A25B25">
        <w:rPr>
          <w:rFonts w:ascii="KZ Times New Roman" w:eastAsia="Times New Roman" w:hAnsi="KZ Times New Roman" w:cs="KZ Times New Roman"/>
          <w:color w:val="000000"/>
          <w:sz w:val="28"/>
          <w:szCs w:val="28"/>
          <w:lang w:val="kk-KZ" w:eastAsia="ru-RU"/>
        </w:rPr>
        <w:t>Адамзат тарихында мұғалім мамандығының ең маңызды ерекшеліктерінің бірі -оның қай елде болмасын ең кең таралғандығы.</w:t>
      </w:r>
    </w:p>
    <w:p w:rsidR="00A25B25" w:rsidRPr="00A25B25" w:rsidRDefault="00A25B25" w:rsidP="00A25B25">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A25B25">
        <w:rPr>
          <w:rFonts w:ascii="KZ Times New Roman" w:eastAsia="Times New Roman" w:hAnsi="KZ Times New Roman" w:cs="KZ Times New Roman"/>
          <w:color w:val="000000"/>
          <w:sz w:val="28"/>
          <w:szCs w:val="28"/>
          <w:lang w:val="kk-KZ" w:eastAsia="ru-RU"/>
        </w:rPr>
        <w:t xml:space="preserve">Мұғалімдер әр баланың тұлғасын қалыптастыруда оларды интеллектуалдық жағынан дамытуды, эмоционалдық, рухани, дене тәрбиелерін жетілдіруді көздейді. Ал шәкірттің тұлға ретінде қалыптасуын басқару өте күрделі процесс екені балалардың әрдайым психологиялык, физиологиялық, педагогикалық өзгеріс үстінде болатындығына байланысты. </w:t>
      </w:r>
    </w:p>
    <w:p w:rsidR="00A25B25" w:rsidRPr="00A25B25" w:rsidRDefault="00A25B25" w:rsidP="00A25B25">
      <w:pPr>
        <w:shd w:val="clear" w:color="auto" w:fill="FFFFFF"/>
        <w:suppressAutoHyphens/>
        <w:autoSpaceDE w:val="0"/>
        <w:spacing w:after="0" w:line="240" w:lineRule="auto"/>
        <w:ind w:left="360"/>
        <w:jc w:val="both"/>
        <w:rPr>
          <w:rFonts w:ascii="KZ Times New Roman" w:eastAsia="KZ Times New Roman" w:hAnsi="KZ Times New Roman" w:cs="KZ Times New Roman"/>
          <w:b/>
          <w:color w:val="000000"/>
          <w:sz w:val="28"/>
          <w:szCs w:val="28"/>
          <w:lang w:val="kk-KZ" w:eastAsia="ru-RU"/>
        </w:rPr>
      </w:pPr>
      <w:r w:rsidRPr="00A25B25">
        <w:rPr>
          <w:rFonts w:ascii="KZ Times New Roman" w:eastAsia="Times New Roman" w:hAnsi="KZ Times New Roman" w:cs="KZ Times New Roman"/>
          <w:color w:val="000000"/>
          <w:sz w:val="28"/>
          <w:szCs w:val="28"/>
          <w:lang w:val="kk-KZ" w:eastAsia="ru-RU"/>
        </w:rPr>
        <w:t>Басқа мамандықтарға қарағанда мұғалімдік еңбектің нәтижесін өлшеп отыратын дайын арнайы құралдар болмайды, оларды өлшеу үшін балалардың бойындағы тұлғалық қасиеттердің өзгеруін күтуге тура келеді. Себебі мұғалім қаншалықты жетекші роль атқарып тұрса да, оған оқыту, тәрбиелеу процесінде пайда болатын қарым-қатынастарды басқара алуы, сол қарым-қатынастар арқылы шәкірттің өзіндік даралығын сақтап, тұлғалық қасиеттерін қалыптастыруы қажег.</w:t>
      </w:r>
    </w:p>
    <w:p w:rsidR="00A25B25" w:rsidRPr="00A25B25" w:rsidRDefault="00A25B25" w:rsidP="00A25B25">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A25B25">
        <w:rPr>
          <w:rFonts w:ascii="KZ Times New Roman" w:eastAsia="KZ Times New Roman" w:hAnsi="KZ Times New Roman" w:cs="KZ Times New Roman"/>
          <w:b/>
          <w:color w:val="000000"/>
          <w:sz w:val="28"/>
          <w:szCs w:val="28"/>
          <w:lang w:val="kk-KZ" w:eastAsia="ru-RU"/>
        </w:rPr>
        <w:t xml:space="preserve">    </w:t>
      </w:r>
      <w:r w:rsidRPr="00A25B25">
        <w:rPr>
          <w:rFonts w:ascii="KZ Times New Roman" w:eastAsia="Times New Roman" w:hAnsi="KZ Times New Roman" w:cs="KZ Times New Roman"/>
          <w:b/>
          <w:color w:val="000000"/>
          <w:sz w:val="28"/>
          <w:szCs w:val="28"/>
          <w:lang w:val="kk-KZ" w:eastAsia="ru-RU"/>
        </w:rPr>
        <w:tab/>
        <w:t>Қоғам дамуына байланысты мұғалімге қойылатын талаптардын өзгеруі.</w:t>
      </w:r>
      <w:r w:rsidRPr="00A25B25">
        <w:rPr>
          <w:rFonts w:ascii="KZ Times New Roman" w:eastAsia="Times New Roman" w:hAnsi="KZ Times New Roman" w:cs="KZ Times New Roman"/>
          <w:color w:val="000000"/>
          <w:sz w:val="28"/>
          <w:szCs w:val="28"/>
          <w:lang w:val="kk-KZ" w:eastAsia="ru-RU"/>
        </w:rPr>
        <w:t xml:space="preserve"> Мұғалім профессиограммасы. Адамзат тарихында мұғалім тұлғасына қойылатын талаптар қоғамдағы әлеуметтік-экономикалық, мәдени жағдайларына байланысты өзгеріп отырған.</w:t>
      </w:r>
    </w:p>
    <w:p w:rsidR="00A25B25" w:rsidRPr="00A25B25" w:rsidRDefault="00A25B25" w:rsidP="00A25B25">
      <w:pPr>
        <w:suppressAutoHyphens/>
        <w:spacing w:after="0" w:line="240" w:lineRule="auto"/>
        <w:ind w:left="360"/>
        <w:jc w:val="both"/>
        <w:rPr>
          <w:rFonts w:ascii="KZ Times New Roman" w:eastAsia="Times New Roman" w:hAnsi="KZ Times New Roman" w:cs="KZ Times New Roman"/>
          <w:color w:val="000000"/>
          <w:sz w:val="28"/>
          <w:szCs w:val="28"/>
          <w:lang w:val="kk-KZ" w:eastAsia="ru-RU"/>
        </w:rPr>
      </w:pPr>
      <w:r w:rsidRPr="00A25B25">
        <w:rPr>
          <w:rFonts w:ascii="KZ Times New Roman" w:eastAsia="Times New Roman" w:hAnsi="KZ Times New Roman" w:cs="KZ Times New Roman"/>
          <w:color w:val="000000"/>
          <w:sz w:val="28"/>
          <w:szCs w:val="28"/>
          <w:lang w:val="kk-KZ" w:eastAsia="ru-RU"/>
        </w:rPr>
        <w:t>Педагогика тарихында мұғалім тұлғасына қойылатын талаптар А.Дистерверг, К.А.Гельвеций, К.Д.Ушинский, П.Ф.Каптерев, А.С.Макаренко, Ы.Алтынсарин, М.Жұмабаев, В.А.Сухомлинский сынды белгілі педагогтар еңбектерінде ерекше қарастырылады П.Ф.Каптерев мұғалімдердің адамгершілік қадір-қасиеттерінің маңыздылығына көңіл бөле отырып, окыту мен тәрбиелеу процестерінің тұтас жүргізілуі барысында «оқыта отырып тәрбиелеу, тәрбиелей отырып оқыту» кағидасының сақталуын талап етеді.</w:t>
      </w:r>
    </w:p>
    <w:p w:rsidR="00A25B25" w:rsidRPr="00A25B25" w:rsidRDefault="00A25B25" w:rsidP="00A25B25">
      <w:pPr>
        <w:shd w:val="clear" w:color="auto" w:fill="FFFFFF"/>
        <w:suppressAutoHyphens/>
        <w:autoSpaceDE w:val="0"/>
        <w:spacing w:after="0" w:line="240" w:lineRule="auto"/>
        <w:ind w:left="360"/>
        <w:jc w:val="both"/>
        <w:rPr>
          <w:rFonts w:ascii="KZ Times New Roman" w:eastAsia="Times New Roman" w:hAnsi="KZ Times New Roman" w:cs="KZ Times New Roman"/>
          <w:i/>
          <w:color w:val="000000"/>
          <w:sz w:val="28"/>
          <w:szCs w:val="28"/>
          <w:lang w:val="kk-KZ" w:eastAsia="ru-RU"/>
        </w:rPr>
      </w:pPr>
      <w:r w:rsidRPr="00A25B25">
        <w:rPr>
          <w:rFonts w:ascii="KZ Times New Roman" w:eastAsia="KZ Times New Roman" w:hAnsi="KZ Times New Roman" w:cs="KZ Times New Roman"/>
          <w:color w:val="000000"/>
          <w:sz w:val="28"/>
          <w:szCs w:val="28"/>
          <w:lang w:val="kk-KZ" w:eastAsia="ru-RU"/>
        </w:rPr>
        <w:t xml:space="preserve">   </w:t>
      </w:r>
      <w:r w:rsidRPr="00A25B25">
        <w:rPr>
          <w:rFonts w:ascii="KZ Times New Roman" w:eastAsia="Times New Roman" w:hAnsi="KZ Times New Roman" w:cs="KZ Times New Roman"/>
          <w:color w:val="000000"/>
          <w:sz w:val="28"/>
          <w:szCs w:val="28"/>
          <w:lang w:val="kk-KZ" w:eastAsia="ru-RU"/>
        </w:rPr>
        <w:tab/>
        <w:t xml:space="preserve">Қазіргі таңда заман талабына қарай мұғалімдік қызметтегі адамдарға талаптар да күшейе түсті. Қазақстан Республикасының «Білім туралы» заңында (2007 ж.) педагогтардың негізгі құқықтары мен міндеттері анықталған. Аталған занның 7 тарауының 50-51 баптарында </w:t>
      </w:r>
      <w:r w:rsidRPr="00A25B25">
        <w:rPr>
          <w:rFonts w:ascii="KZ Times New Roman" w:eastAsia="Times New Roman" w:hAnsi="KZ Times New Roman" w:cs="KZ Times New Roman"/>
          <w:b/>
          <w:color w:val="000000"/>
          <w:sz w:val="28"/>
          <w:szCs w:val="28"/>
          <w:lang w:val="kk-KZ" w:eastAsia="ru-RU"/>
        </w:rPr>
        <w:t xml:space="preserve">педагог қызметкердің мәртебесі </w:t>
      </w:r>
      <w:r w:rsidRPr="00A25B25">
        <w:rPr>
          <w:rFonts w:ascii="KZ Times New Roman" w:eastAsia="Times New Roman" w:hAnsi="KZ Times New Roman" w:cs="KZ Times New Roman"/>
          <w:color w:val="000000"/>
          <w:sz w:val="28"/>
          <w:szCs w:val="28"/>
          <w:lang w:val="kk-KZ" w:eastAsia="ru-RU"/>
        </w:rPr>
        <w:t>анықталып, олардың кәсіптік шеберлігіне, оқушыларға сапалы білім мен тәрбие бере алуларына байланысты жауапкершіліктері мен міндеттері қарастырылған.</w:t>
      </w:r>
    </w:p>
    <w:p w:rsidR="00A25B25" w:rsidRPr="00A25B25" w:rsidRDefault="00A25B25" w:rsidP="00A25B25">
      <w:pPr>
        <w:shd w:val="clear" w:color="auto" w:fill="FFFFFF"/>
        <w:suppressAutoHyphens/>
        <w:autoSpaceDE w:val="0"/>
        <w:spacing w:after="0" w:line="240" w:lineRule="auto"/>
        <w:ind w:left="360"/>
        <w:jc w:val="both"/>
        <w:rPr>
          <w:rFonts w:ascii="KZ Times New Roman" w:eastAsia="Times New Roman" w:hAnsi="KZ Times New Roman" w:cs="KZ Times New Roman"/>
          <w:i/>
          <w:color w:val="000000"/>
          <w:sz w:val="28"/>
          <w:szCs w:val="28"/>
          <w:lang w:val="kk-KZ" w:eastAsia="ru-RU"/>
        </w:rPr>
      </w:pPr>
      <w:r w:rsidRPr="00A25B25">
        <w:rPr>
          <w:rFonts w:ascii="KZ Times New Roman" w:eastAsia="Times New Roman" w:hAnsi="KZ Times New Roman" w:cs="KZ Times New Roman"/>
          <w:i/>
          <w:color w:val="000000"/>
          <w:sz w:val="28"/>
          <w:szCs w:val="28"/>
          <w:lang w:val="kk-KZ" w:eastAsia="ru-RU"/>
        </w:rPr>
        <w:t>50-бап. Педагог қызметкердің мәртебесі.</w:t>
      </w:r>
    </w:p>
    <w:p w:rsidR="00A25B25" w:rsidRPr="00A25B25" w:rsidRDefault="00A25B25" w:rsidP="00A25B25">
      <w:pPr>
        <w:shd w:val="clear" w:color="auto" w:fill="FFFFFF"/>
        <w:suppressAutoHyphens/>
        <w:autoSpaceDE w:val="0"/>
        <w:spacing w:after="0" w:line="240" w:lineRule="auto"/>
        <w:ind w:left="360"/>
        <w:jc w:val="both"/>
        <w:rPr>
          <w:rFonts w:ascii="KZ Times New Roman" w:eastAsia="Times New Roman" w:hAnsi="KZ Times New Roman" w:cs="KZ Times New Roman"/>
          <w:i/>
          <w:color w:val="000000"/>
          <w:sz w:val="28"/>
          <w:szCs w:val="28"/>
          <w:lang w:val="kk-KZ" w:eastAsia="ru-RU"/>
        </w:rPr>
      </w:pPr>
      <w:r w:rsidRPr="00A25B25">
        <w:rPr>
          <w:rFonts w:ascii="KZ Times New Roman" w:eastAsia="Times New Roman" w:hAnsi="KZ Times New Roman" w:cs="KZ Times New Roman"/>
          <w:i/>
          <w:color w:val="000000"/>
          <w:sz w:val="28"/>
          <w:szCs w:val="28"/>
          <w:lang w:val="kk-KZ" w:eastAsia="ru-RU"/>
        </w:rPr>
        <w:t>51-бап. Педагог қызметкердің құқықтары, міндеттері мен жауашершілігі.</w:t>
      </w:r>
    </w:p>
    <w:p w:rsidR="009A67BB" w:rsidRPr="00A25B25" w:rsidRDefault="00A25B25" w:rsidP="00A25B25">
      <w:pPr>
        <w:rPr>
          <w:lang w:val="kk-KZ"/>
        </w:rPr>
      </w:pPr>
      <w:r w:rsidRPr="00A25B25">
        <w:rPr>
          <w:rFonts w:ascii="KZ Times New Roman" w:eastAsia="Times New Roman" w:hAnsi="KZ Times New Roman" w:cs="KZ Times New Roman"/>
          <w:i/>
          <w:color w:val="000000"/>
          <w:sz w:val="28"/>
          <w:szCs w:val="28"/>
          <w:lang w:val="kk-KZ" w:eastAsia="ru-RU"/>
        </w:rPr>
        <w:lastRenderedPageBreak/>
        <w:t xml:space="preserve">Міндеттері мен педагогтік әдеп нормаларын </w:t>
      </w:r>
      <w:r w:rsidRPr="00A25B25">
        <w:rPr>
          <w:rFonts w:ascii="KZ Times New Roman" w:eastAsia="Times New Roman" w:hAnsi="KZ Times New Roman" w:cs="KZ Times New Roman"/>
          <w:color w:val="000000"/>
          <w:sz w:val="28"/>
          <w:szCs w:val="28"/>
          <w:lang w:val="kk-KZ" w:eastAsia="ru-RU"/>
        </w:rPr>
        <w:t>бұзғаны үшін педагог қызметкер Қазақстан Республикасының зандарында және еңбек шартында көзделтен жауаптылыққа тартылуы мүмкін. Сонымен,қазіргі заман мұғалімдеріне қойылатын жалпы талаптарға кәсіби кұзіреттілік, бәсекеге қабілеттілік, әлеуметтік белсенділік,шығармашылық қабілеттерінің жоғары деңгейде дамытуды жатқызуга болады.</w:t>
      </w:r>
    </w:p>
    <w:sectPr w:rsidR="009A67BB" w:rsidRPr="00A25B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00"/>
    <w:family w:val="roman"/>
    <w:pitch w:val="variable"/>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C09"/>
    <w:rsid w:val="001C3B10"/>
    <w:rsid w:val="0054647C"/>
    <w:rsid w:val="00695540"/>
    <w:rsid w:val="00A25B25"/>
    <w:rsid w:val="00CA7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EEA3"/>
  <w15:chartTrackingRefBased/>
  <w15:docId w15:val="{9F7601FB-6C89-4314-A22A-D0705FCB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2023-11-16T19:37:00Z</dcterms:created>
  <dcterms:modified xsi:type="dcterms:W3CDTF">2024-11-06T00:00:00Z</dcterms:modified>
</cp:coreProperties>
</file>