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D2C" w:rsidRPr="00501D88" w:rsidRDefault="00963D2C" w:rsidP="00963D2C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val="kk-KZ" w:eastAsia="ru-RU"/>
        </w:rPr>
      </w:pPr>
      <w:r w:rsidRPr="00501D88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val="kk-KZ" w:eastAsia="ru-RU"/>
        </w:rPr>
        <w:t>S. AMANZHOLOV EAST KAZAKHSTAN UNIVERSITY</w:t>
      </w:r>
    </w:p>
    <w:p w:rsidR="00963D2C" w:rsidRPr="00501D88" w:rsidRDefault="00963D2C" w:rsidP="00963D2C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val="kk-KZ" w:eastAsia="ru-RU"/>
        </w:rPr>
      </w:pPr>
    </w:p>
    <w:p w:rsidR="00963D2C" w:rsidRPr="00501D88" w:rsidRDefault="00963D2C" w:rsidP="00963D2C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val="kk-KZ" w:eastAsia="ru-RU"/>
        </w:rPr>
      </w:pPr>
    </w:p>
    <w:p w:rsidR="00963D2C" w:rsidRPr="00501D88" w:rsidRDefault="00963D2C" w:rsidP="00963D2C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501D88">
        <w:rPr>
          <w:rFonts w:ascii="Times New Roman" w:eastAsia="Times New Roman" w:hAnsi="Times New Roman" w:cs="Times New Roman"/>
          <w:bCs/>
          <w:sz w:val="32"/>
          <w:szCs w:val="32"/>
          <w:lang w:val="kk-KZ" w:eastAsia="ru-RU"/>
        </w:rPr>
        <w:t>Department of Chemistry</w:t>
      </w:r>
    </w:p>
    <w:p w:rsidR="00963D2C" w:rsidRPr="00501D88" w:rsidRDefault="00963D2C" w:rsidP="00963D2C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963D2C" w:rsidRDefault="00963D2C" w:rsidP="00963D2C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963D2C" w:rsidRDefault="00963D2C" w:rsidP="00963D2C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963D2C" w:rsidRPr="00501D88" w:rsidRDefault="00963D2C" w:rsidP="00963D2C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963D2C" w:rsidRPr="00501D88" w:rsidRDefault="00963D2C" w:rsidP="00963D2C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963D2C" w:rsidRPr="00501D88" w:rsidRDefault="00963D2C" w:rsidP="00963D2C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963D2C" w:rsidRPr="00963D2C" w:rsidRDefault="00963D2C" w:rsidP="00963D2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val="en-US" w:eastAsia="ru-RU"/>
        </w:rPr>
      </w:pPr>
      <w:r w:rsidRPr="00501D88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val="kk-KZ" w:eastAsia="ru-RU"/>
        </w:rPr>
        <w:t xml:space="preserve">Subject: </w:t>
      </w:r>
      <w:r w:rsidRPr="00963D2C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val="en-US" w:eastAsia="ru-RU"/>
        </w:rPr>
        <w:t>"Nanotechnologies and nanomaterials" (instruments, research methods)</w:t>
      </w:r>
    </w:p>
    <w:p w:rsidR="00963D2C" w:rsidRPr="00501D88" w:rsidRDefault="00963D2C" w:rsidP="00963D2C">
      <w:pPr>
        <w:tabs>
          <w:tab w:val="left" w:pos="9300"/>
        </w:tabs>
        <w:spacing w:after="0" w:line="360" w:lineRule="auto"/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val="kk-KZ" w:eastAsia="ru-RU"/>
        </w:rPr>
        <w:tab/>
      </w:r>
    </w:p>
    <w:p w:rsidR="00963D2C" w:rsidRPr="00963D2C" w:rsidRDefault="00963D2C" w:rsidP="00963D2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color w:val="002060"/>
          <w:sz w:val="36"/>
          <w:szCs w:val="36"/>
          <w:lang w:val="en-US" w:eastAsia="ru-RU"/>
        </w:rPr>
      </w:pPr>
      <w:r w:rsidRPr="00501D88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val="kk-KZ" w:eastAsia="ru-RU"/>
        </w:rPr>
        <w:t xml:space="preserve">Lecture No. </w:t>
      </w:r>
      <w:r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val="en-US" w:eastAsia="ru-RU"/>
        </w:rPr>
        <w:t>3</w:t>
      </w:r>
      <w:r w:rsidRPr="00501D88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val="kk-KZ" w:eastAsia="ru-RU"/>
        </w:rPr>
        <w:t>: «</w:t>
      </w:r>
      <w:r w:rsidRPr="00963D2C">
        <w:rPr>
          <w:rFonts w:ascii="Times New Roman" w:eastAsia="Times New Roman" w:hAnsi="Times New Roman" w:cs="Times New Roman"/>
          <w:b/>
          <w:bCs/>
          <w:iCs/>
          <w:color w:val="002060"/>
          <w:sz w:val="36"/>
          <w:szCs w:val="36"/>
          <w:lang w:val="en-US" w:eastAsia="ru-RU"/>
        </w:rPr>
        <w:t>Vacuum filtration</w:t>
      </w:r>
      <w:r w:rsidRPr="00501D88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val="kk-KZ" w:eastAsia="ru-RU"/>
        </w:rPr>
        <w:t>»</w:t>
      </w:r>
    </w:p>
    <w:p w:rsidR="00963D2C" w:rsidRDefault="00963D2C" w:rsidP="00963D2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val="kk-KZ" w:eastAsia="ru-RU"/>
        </w:rPr>
      </w:pPr>
    </w:p>
    <w:p w:rsidR="00963D2C" w:rsidRDefault="00963D2C" w:rsidP="00963D2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val="kk-KZ" w:eastAsia="ru-RU"/>
        </w:rPr>
      </w:pPr>
    </w:p>
    <w:p w:rsidR="00963D2C" w:rsidRPr="00501D88" w:rsidRDefault="00963D2C" w:rsidP="00963D2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val="kk-KZ" w:eastAsia="ru-RU"/>
        </w:rPr>
      </w:pPr>
    </w:p>
    <w:p w:rsidR="00963D2C" w:rsidRPr="00501D88" w:rsidRDefault="00963D2C" w:rsidP="00963D2C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963D2C" w:rsidRPr="00963D2C" w:rsidRDefault="00963D2C" w:rsidP="00963D2C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val="en-US" w:eastAsia="ru-RU"/>
        </w:rPr>
      </w:pPr>
      <w:r w:rsidRPr="00501D88">
        <w:rPr>
          <w:rFonts w:ascii="Times New Roman" w:eastAsia="Times New Roman" w:hAnsi="Times New Roman" w:cs="Times New Roman"/>
          <w:bCs/>
          <w:sz w:val="32"/>
          <w:szCs w:val="32"/>
          <w:lang w:val="kk-KZ" w:eastAsia="ru-RU"/>
        </w:rPr>
        <w:t>Lecturer:</w:t>
      </w:r>
      <w:r w:rsidRPr="00963D2C">
        <w:rPr>
          <w:rFonts w:ascii="Times New Roman" w:eastAsia="Times New Roman" w:hAnsi="Times New Roman" w:cs="Times New Roman"/>
          <w:bCs/>
          <w:sz w:val="32"/>
          <w:szCs w:val="32"/>
          <w:lang w:val="en-US" w:eastAsia="ru-RU"/>
        </w:rPr>
        <w:t xml:space="preserve"> </w:t>
      </w:r>
      <w:r w:rsidRPr="00501D88">
        <w:rPr>
          <w:rFonts w:ascii="Times New Roman" w:eastAsia="Times New Roman" w:hAnsi="Times New Roman" w:cs="Times New Roman"/>
          <w:bCs/>
          <w:sz w:val="32"/>
          <w:szCs w:val="32"/>
          <w:lang w:val="kk-KZ" w:eastAsia="ru-RU"/>
        </w:rPr>
        <w:t xml:space="preserve">Kuanyshbekov Tilek Kuanyshbekuly, </w:t>
      </w:r>
      <w:r w:rsidRPr="00963D2C">
        <w:rPr>
          <w:rFonts w:ascii="Times New Roman" w:eastAsia="Times New Roman" w:hAnsi="Times New Roman" w:cs="Times New Roman"/>
          <w:bCs/>
          <w:sz w:val="32"/>
          <w:szCs w:val="32"/>
          <w:lang w:val="en-US" w:eastAsia="ru-RU"/>
        </w:rPr>
        <w:t>PhD</w:t>
      </w:r>
    </w:p>
    <w:p w:rsidR="00963D2C" w:rsidRPr="00501D88" w:rsidRDefault="00963D2C" w:rsidP="00963D2C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963D2C" w:rsidRDefault="00963D2C" w:rsidP="00963D2C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963D2C" w:rsidRDefault="00963D2C" w:rsidP="00963D2C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963D2C" w:rsidRDefault="00963D2C" w:rsidP="00963D2C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963D2C" w:rsidRPr="00501D88" w:rsidRDefault="00963D2C" w:rsidP="00963D2C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963D2C" w:rsidRPr="00501D88" w:rsidRDefault="00963D2C" w:rsidP="00963D2C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963D2C" w:rsidRPr="00963D2C" w:rsidRDefault="00963D2C" w:rsidP="00963D2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val="en-US" w:eastAsia="ru-RU"/>
        </w:rPr>
      </w:pPr>
      <w:r w:rsidRPr="00963D2C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val="en-US" w:eastAsia="ru-RU"/>
        </w:rPr>
        <w:t>O</w:t>
      </w:r>
      <w:r w:rsidRPr="00501D88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val="kk-KZ" w:eastAsia="ru-RU"/>
        </w:rPr>
        <w:t>s</w:t>
      </w:r>
      <w:proofErr w:type="spellStart"/>
      <w:r w:rsidRPr="00963D2C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val="en-US" w:eastAsia="ru-RU"/>
        </w:rPr>
        <w:t>kemen</w:t>
      </w:r>
      <w:proofErr w:type="spellEnd"/>
      <w:r w:rsidRPr="00501D88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val="kk-KZ" w:eastAsia="ru-RU"/>
        </w:rPr>
        <w:t xml:space="preserve"> 202</w:t>
      </w:r>
      <w:r w:rsidRPr="00963D2C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val="en-US" w:eastAsia="ru-RU"/>
        </w:rPr>
        <w:t>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39"/>
        <w:gridCol w:w="6306"/>
      </w:tblGrid>
      <w:tr w:rsidR="00963D2C" w:rsidRPr="00501D88" w:rsidTr="008F2AC1">
        <w:tc>
          <w:tcPr>
            <w:tcW w:w="9345" w:type="dxa"/>
            <w:gridSpan w:val="2"/>
          </w:tcPr>
          <w:p w:rsidR="00963D2C" w:rsidRPr="00501D88" w:rsidRDefault="00963D2C" w:rsidP="008F2AC1">
            <w:pPr>
              <w:tabs>
                <w:tab w:val="right" w:leader="dot" w:pos="9628"/>
              </w:tabs>
              <w:spacing w:line="36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color w:val="1810B0"/>
                <w:sz w:val="28"/>
                <w:szCs w:val="28"/>
                <w:lang w:val="kk-KZ"/>
              </w:rPr>
            </w:pPr>
            <w:r w:rsidRPr="00501D88">
              <w:rPr>
                <w:rFonts w:ascii="Calibri" w:eastAsia="Calibri" w:hAnsi="Calibri" w:cs="Times New Roman"/>
                <w:noProof/>
              </w:rPr>
              <w:lastRenderedPageBreak/>
              <w:drawing>
                <wp:inline distT="0" distB="0" distL="0" distR="0" wp14:anchorId="14813A10" wp14:editId="3C9D2D03">
                  <wp:extent cx="3416992" cy="1149725"/>
                  <wp:effectExtent l="0" t="0" r="0" b="0"/>
                  <wp:docPr id="11" name="Picture 2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23B0704-8E38-49A7-8DBF-8BD087D546C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22">
                            <a:extLst>
                              <a:ext uri="{FF2B5EF4-FFF2-40B4-BE49-F238E27FC236}">
                                <a16:creationId xmlns:a16="http://schemas.microsoft.com/office/drawing/2014/main" id="{D23B0704-8E38-49A7-8DBF-8BD087D546C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6992" cy="114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3D2C" w:rsidRPr="00DC1082" w:rsidTr="008F2AC1">
        <w:tc>
          <w:tcPr>
            <w:tcW w:w="3039" w:type="dxa"/>
          </w:tcPr>
          <w:p w:rsidR="00963D2C" w:rsidRPr="00501D88" w:rsidRDefault="00963D2C" w:rsidP="008F2AC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</w:p>
          <w:p w:rsidR="00963D2C" w:rsidRPr="00501D88" w:rsidRDefault="00963D2C" w:rsidP="008F2AC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</w:p>
          <w:p w:rsidR="00963D2C" w:rsidRPr="00501D88" w:rsidRDefault="00963D2C" w:rsidP="008F2AC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</w:p>
          <w:p w:rsidR="00963D2C" w:rsidRPr="00501D88" w:rsidRDefault="00963D2C" w:rsidP="008F2AC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01D88">
              <w:rPr>
                <w:rFonts w:ascii="Calibri" w:eastAsia="Calibri" w:hAnsi="Calibri" w:cs="Times New Roman"/>
                <w:noProof/>
              </w:rPr>
              <w:drawing>
                <wp:inline distT="0" distB="0" distL="0" distR="0" wp14:anchorId="74D4A494" wp14:editId="1CBAAF77">
                  <wp:extent cx="1666875" cy="2256472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297" cy="2281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6" w:type="dxa"/>
          </w:tcPr>
          <w:p w:rsidR="00963D2C" w:rsidRPr="00501D88" w:rsidRDefault="00963D2C" w:rsidP="008F2AC1">
            <w:pPr>
              <w:tabs>
                <w:tab w:val="right" w:leader="dot" w:pos="9628"/>
              </w:tabs>
              <w:spacing w:line="36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color w:val="1810B0"/>
                <w:sz w:val="28"/>
                <w:szCs w:val="28"/>
                <w:lang w:val="kk-KZ"/>
              </w:rPr>
            </w:pPr>
            <w:r w:rsidRPr="00501D88">
              <w:rPr>
                <w:rFonts w:ascii="Times New Roman" w:eastAsia="Calibri" w:hAnsi="Times New Roman" w:cs="Times New Roman"/>
                <w:b/>
                <w:color w:val="1810B0"/>
                <w:sz w:val="28"/>
                <w:szCs w:val="28"/>
                <w:lang w:val="kk-KZ"/>
              </w:rPr>
              <w:t xml:space="preserve">LECTURER: PhD, Associate Professor </w:t>
            </w:r>
          </w:p>
          <w:p w:rsidR="00963D2C" w:rsidRPr="00963D2C" w:rsidRDefault="00963D2C" w:rsidP="008F2AC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1810B0"/>
                <w:sz w:val="28"/>
                <w:szCs w:val="28"/>
                <w:lang w:val="en-US"/>
              </w:rPr>
            </w:pPr>
            <w:r w:rsidRPr="00501D88">
              <w:rPr>
                <w:rFonts w:ascii="Times New Roman" w:eastAsia="Calibri" w:hAnsi="Times New Roman" w:cs="Times New Roman"/>
                <w:b/>
                <w:color w:val="1810B0"/>
                <w:sz w:val="28"/>
                <w:szCs w:val="28"/>
                <w:lang w:val="kk-KZ"/>
              </w:rPr>
              <w:t>Kuanyshbekov T</w:t>
            </w:r>
            <w:proofErr w:type="spellStart"/>
            <w:r w:rsidRPr="00963D2C">
              <w:rPr>
                <w:rFonts w:ascii="Times New Roman" w:eastAsia="Calibri" w:hAnsi="Times New Roman" w:cs="Times New Roman"/>
                <w:b/>
                <w:color w:val="1810B0"/>
                <w:sz w:val="28"/>
                <w:szCs w:val="28"/>
                <w:lang w:val="en-US"/>
              </w:rPr>
              <w:t>i</w:t>
            </w:r>
            <w:proofErr w:type="spellEnd"/>
            <w:r w:rsidRPr="00501D88">
              <w:rPr>
                <w:rFonts w:ascii="Times New Roman" w:eastAsia="Calibri" w:hAnsi="Times New Roman" w:cs="Times New Roman"/>
                <w:b/>
                <w:color w:val="1810B0"/>
                <w:sz w:val="28"/>
                <w:szCs w:val="28"/>
                <w:lang w:val="kk-KZ"/>
              </w:rPr>
              <w:t>lek Kuanyshbek</w:t>
            </w:r>
            <w:proofErr w:type="spellStart"/>
            <w:r w:rsidRPr="00963D2C">
              <w:rPr>
                <w:rFonts w:ascii="Times New Roman" w:eastAsia="Calibri" w:hAnsi="Times New Roman" w:cs="Times New Roman"/>
                <w:b/>
                <w:color w:val="1810B0"/>
                <w:sz w:val="28"/>
                <w:szCs w:val="28"/>
                <w:lang w:val="en-US"/>
              </w:rPr>
              <w:t>uly</w:t>
            </w:r>
            <w:proofErr w:type="spellEnd"/>
          </w:p>
          <w:p w:rsidR="00963D2C" w:rsidRPr="00963D2C" w:rsidRDefault="00963D2C" w:rsidP="008F2AC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1810B0"/>
                <w:sz w:val="28"/>
                <w:szCs w:val="28"/>
                <w:lang w:val="en-US"/>
              </w:rPr>
            </w:pPr>
            <w:r w:rsidRPr="00501D88">
              <w:rPr>
                <w:rFonts w:ascii="Times New Roman" w:eastAsia="Calibri" w:hAnsi="Times New Roman" w:cs="Times New Roman"/>
                <w:b/>
                <w:bCs/>
                <w:color w:val="1810B0"/>
                <w:sz w:val="28"/>
                <w:szCs w:val="28"/>
                <w:lang w:val="kk-KZ"/>
              </w:rPr>
              <w:t xml:space="preserve">Lecture No. </w:t>
            </w:r>
            <w:r>
              <w:rPr>
                <w:rFonts w:ascii="Times New Roman" w:eastAsia="Calibri" w:hAnsi="Times New Roman" w:cs="Times New Roman"/>
                <w:b/>
                <w:bCs/>
                <w:color w:val="1810B0"/>
                <w:sz w:val="28"/>
                <w:szCs w:val="28"/>
                <w:lang w:val="en-US"/>
              </w:rPr>
              <w:t>3</w:t>
            </w:r>
            <w:r w:rsidRPr="00501D88">
              <w:rPr>
                <w:rFonts w:ascii="Times New Roman" w:eastAsia="Calibri" w:hAnsi="Times New Roman" w:cs="Times New Roman"/>
                <w:b/>
                <w:bCs/>
                <w:color w:val="1810B0"/>
                <w:sz w:val="28"/>
                <w:szCs w:val="28"/>
                <w:lang w:val="kk-KZ"/>
              </w:rPr>
              <w:t>: «</w:t>
            </w:r>
            <w:r w:rsidRPr="00963D2C">
              <w:rPr>
                <w:rFonts w:ascii="Times New Roman" w:eastAsia="Calibri" w:hAnsi="Times New Roman" w:cs="Times New Roman"/>
                <w:b/>
                <w:bCs/>
                <w:iCs/>
                <w:color w:val="1810B0"/>
                <w:sz w:val="28"/>
                <w:szCs w:val="28"/>
                <w:lang w:val="en-US"/>
              </w:rPr>
              <w:t>Vacuum filtration</w:t>
            </w:r>
            <w:r w:rsidRPr="00501D88">
              <w:rPr>
                <w:rFonts w:ascii="Times New Roman" w:eastAsia="Calibri" w:hAnsi="Times New Roman" w:cs="Times New Roman"/>
                <w:b/>
                <w:bCs/>
                <w:color w:val="1810B0"/>
                <w:sz w:val="28"/>
                <w:szCs w:val="28"/>
                <w:lang w:val="kk-KZ"/>
              </w:rPr>
              <w:t>»</w:t>
            </w:r>
          </w:p>
          <w:p w:rsidR="00963D2C" w:rsidRPr="00DC1082" w:rsidRDefault="00963D2C" w:rsidP="008F2AC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</w:pPr>
            <w:r w:rsidRPr="00DC1082">
              <w:rPr>
                <w:rFonts w:ascii="Times New Roman" w:eastAsia="Calibri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 xml:space="preserve">Plan: </w:t>
            </w:r>
          </w:p>
          <w:p w:rsidR="00DC1082" w:rsidRDefault="00DC1082" w:rsidP="008F2AC1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</w:pPr>
            <w:bookmarkStart w:id="0" w:name="_Hlk181732289"/>
            <w:bookmarkStart w:id="1" w:name="_Hlk181737751"/>
            <w:r w:rsidRPr="00DC1082">
              <w:rPr>
                <w:rFonts w:ascii="Times New Roman" w:eastAsia="Calibri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>Vacuum filtration</w:t>
            </w:r>
            <w:bookmarkStart w:id="2" w:name="_Hlk181728465"/>
          </w:p>
          <w:p w:rsidR="00DC1082" w:rsidRPr="00DC1082" w:rsidRDefault="00DC1082" w:rsidP="00DC1082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</w:pPr>
            <w:r w:rsidRPr="00DC1082">
              <w:rPr>
                <w:rFonts w:ascii="Times New Roman" w:eastAsia="Calibri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>Vacuum filtration</w:t>
            </w:r>
            <w:r>
              <w:rPr>
                <w:rFonts w:ascii="Times New Roman" w:eastAsia="Calibri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 xml:space="preserve"> methods</w:t>
            </w:r>
          </w:p>
          <w:p w:rsidR="00963D2C" w:rsidRPr="00DC1082" w:rsidRDefault="00DC1082" w:rsidP="008F2AC1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</w:pPr>
            <w:r w:rsidRPr="00DC1082">
              <w:rPr>
                <w:rFonts w:ascii="Times New Roman" w:eastAsia="Calibri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>The synthesis of GO membrane using vacuum filtration</w:t>
            </w:r>
            <w:bookmarkEnd w:id="0"/>
            <w:bookmarkEnd w:id="2"/>
            <w:r w:rsidRPr="00DC1082">
              <w:rPr>
                <w:rFonts w:ascii="Times New Roman" w:eastAsia="Calibri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 xml:space="preserve"> </w:t>
            </w:r>
            <w:bookmarkEnd w:id="1"/>
            <w:r w:rsidR="005C622C">
              <w:rPr>
                <w:rFonts w:ascii="Times New Roman" w:eastAsia="Calibri" w:hAnsi="Times New Roman" w:cs="Times New Roman"/>
                <w:b/>
                <w:bCs/>
                <w:noProof/>
                <w:color w:val="002060"/>
                <w:sz w:val="28"/>
                <w:szCs w:val="28"/>
              </w:rPr>
              <w:drawing>
                <wp:inline distT="0" distB="0" distL="0" distR="0" wp14:anchorId="4387F879">
                  <wp:extent cx="3366135" cy="1940631"/>
                  <wp:effectExtent l="0" t="0" r="5715" b="254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9868" cy="194278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63D2C" w:rsidRPr="00963D2C" w:rsidRDefault="00963D2C" w:rsidP="00963D2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bookmarkStart w:id="3" w:name="_GoBack"/>
      <w:bookmarkEnd w:id="3"/>
    </w:p>
    <w:p w:rsidR="00961CDC" w:rsidRPr="00963D2C" w:rsidRDefault="00961CDC" w:rsidP="00963D2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bookmarkStart w:id="4" w:name="_Hlk181737291"/>
      <w:r w:rsidRPr="00963D2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Vacuum filtration</w:t>
      </w:r>
    </w:p>
    <w:bookmarkEnd w:id="4"/>
    <w:p w:rsidR="00961CDC" w:rsidRPr="00963D2C" w:rsidRDefault="00961CDC" w:rsidP="00963D2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961CDC" w:rsidRPr="00963D2C" w:rsidRDefault="00961CDC" w:rsidP="00963D2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63D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 order to obtain the GO membrane, the following methods are used: filtration (vacuum, pressure filtration); casting-plating (spinning casting-plating, drop casting, two-piece coating); layer-by-layer assembly; evaporation; alignment method which is related to the shift and hybrid method [</w:t>
      </w:r>
      <w:r w:rsidR="00DC10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</w:t>
      </w:r>
      <w:r w:rsidRPr="00963D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].</w:t>
      </w:r>
    </w:p>
    <w:p w:rsidR="00961CDC" w:rsidRPr="00963D2C" w:rsidRDefault="00961CDC" w:rsidP="00963D2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63D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From all the above methods in our experimental work, we chose vacuum filtration because of its availability, low labor intensity, nano-sized control over the membrane thickness and the possibility of high-scale production of GO membranes. GO membranes using vacuum filtration were first obtained in work [</w:t>
      </w:r>
      <w:r w:rsidR="00DC10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</w:t>
      </w:r>
      <w:r w:rsidRPr="00963D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], in which </w:t>
      </w:r>
      <w:r w:rsidRPr="00963D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 xml:space="preserve">GO monolayers were connected almost in parallel. </w:t>
      </w:r>
      <w:proofErr w:type="gramStart"/>
      <w:r w:rsidRPr="00963D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Also</w:t>
      </w:r>
      <w:proofErr w:type="gramEnd"/>
      <w:r w:rsidRPr="00963D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in this work, it is stated that during the preparation process, the physical and chemical properties of GO monolayers do not change [3, 4].</w:t>
      </w:r>
    </w:p>
    <w:p w:rsidR="00961CDC" w:rsidRPr="00963D2C" w:rsidRDefault="00961CDC" w:rsidP="00963D2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63D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The synthesis of GO membrane using vacuum filtration consists of following main steps: the selection of the appropriate concentration of GO solution; GO membrane is deposited by passing GO solution through a porous film, then after the completion of the filtration, the obtained GO membrane is dried [3, 5]. The result is a uniform dispersible membrane with a relatively flat surface due to the fluidity of water in the solution filtration process. The thickness of obtained film depends on the concentration. </w:t>
      </w:r>
    </w:p>
    <w:p w:rsidR="00961CDC" w:rsidRPr="00963D2C" w:rsidRDefault="00961CDC" w:rsidP="00963D2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63D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In order to prepare GO membrane, we used the vacuum filtration method. In order to do that, 200 </w:t>
      </w:r>
      <w:proofErr w:type="spellStart"/>
      <w:r w:rsidRPr="00963D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mLsuspension</w:t>
      </w:r>
      <w:proofErr w:type="spellEnd"/>
      <w:r w:rsidRPr="00963D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of GO (C= 1.5 mg/mL) was filtered through a porous alumina membrane filter. The GO membrane was left to dry </w:t>
      </w:r>
      <w:r w:rsidRPr="00963D2C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at 25</w:t>
      </w:r>
      <w:r w:rsidRPr="00963D2C">
        <w:rPr>
          <w:rFonts w:ascii="Symbol" w:eastAsia="Times New Roman" w:hAnsi="Symbol" w:cs="Symbol"/>
          <w:sz w:val="28"/>
          <w:szCs w:val="28"/>
          <w:lang w:val="en-US" w:eastAsia="zh-CN"/>
        </w:rPr>
        <w:t></w:t>
      </w:r>
      <w:r w:rsidRPr="00963D2C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2</w:t>
      </w:r>
      <w:r w:rsidRPr="00963D2C">
        <w:rPr>
          <w:rFonts w:ascii="Symbol" w:eastAsia="Times New Roman" w:hAnsi="Symbol" w:cs="Symbol"/>
          <w:sz w:val="28"/>
          <w:szCs w:val="28"/>
          <w:vertAlign w:val="superscript"/>
          <w:lang w:val="en-US" w:eastAsia="zh-CN"/>
        </w:rPr>
        <w:t></w:t>
      </w:r>
      <w:r w:rsidRPr="00963D2C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C for 48 h</w:t>
      </w:r>
      <w:r w:rsidRPr="00963D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and then separated from the filter (Figure </w:t>
      </w:r>
      <w:r w:rsidR="005C62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</w:t>
      </w:r>
      <w:r w:rsidRPr="00963D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).</w:t>
      </w:r>
    </w:p>
    <w:p w:rsidR="00961CDC" w:rsidRPr="00963D2C" w:rsidRDefault="00961CDC" w:rsidP="00963D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961CDC" w:rsidRPr="00963D2C" w:rsidRDefault="00961CDC" w:rsidP="00963D2C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963D2C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FF70267" wp14:editId="42241850">
            <wp:extent cx="4258326" cy="2456084"/>
            <wp:effectExtent l="0" t="0" r="0" b="1905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1511" cy="2463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CDC" w:rsidRPr="00963D2C" w:rsidRDefault="00961CDC" w:rsidP="00963D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961CDC" w:rsidRDefault="00961CDC" w:rsidP="00963D2C">
      <w:pPr>
        <w:tabs>
          <w:tab w:val="left" w:pos="3735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63D2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Figure </w:t>
      </w:r>
      <w:r w:rsidR="005C622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1</w:t>
      </w:r>
      <w:r w:rsidRPr="00963D2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. </w:t>
      </w:r>
      <w:r w:rsidRPr="00963D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Preparation of GO membrane.</w:t>
      </w:r>
    </w:p>
    <w:p w:rsidR="005C622C" w:rsidRDefault="005C622C" w:rsidP="00963D2C">
      <w:pPr>
        <w:tabs>
          <w:tab w:val="left" w:pos="3735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DC1082" w:rsidRDefault="00DC1082" w:rsidP="00963D2C">
      <w:pPr>
        <w:tabs>
          <w:tab w:val="left" w:pos="3735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DC1082" w:rsidRDefault="00DC1082" w:rsidP="00963D2C">
      <w:pPr>
        <w:tabs>
          <w:tab w:val="left" w:pos="3735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DC1082" w:rsidRDefault="00DC1082" w:rsidP="00963D2C">
      <w:pPr>
        <w:tabs>
          <w:tab w:val="left" w:pos="3735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DC1082" w:rsidRDefault="00DC1082" w:rsidP="00963D2C">
      <w:pPr>
        <w:tabs>
          <w:tab w:val="left" w:pos="3735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5C622C" w:rsidRPr="005C622C" w:rsidRDefault="005C622C" w:rsidP="005C622C">
      <w:pPr>
        <w:tabs>
          <w:tab w:val="left" w:pos="373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5C622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lastRenderedPageBreak/>
        <w:t>Questions</w:t>
      </w:r>
    </w:p>
    <w:p w:rsidR="00DC1082" w:rsidRPr="00DC1082" w:rsidRDefault="00DC1082" w:rsidP="00DC1082">
      <w:pPr>
        <w:numPr>
          <w:ilvl w:val="0"/>
          <w:numId w:val="4"/>
        </w:numPr>
        <w:tabs>
          <w:tab w:val="left" w:pos="373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C10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Vacuum filtration</w:t>
      </w:r>
    </w:p>
    <w:p w:rsidR="00DC1082" w:rsidRPr="00DC1082" w:rsidRDefault="00DC1082" w:rsidP="00DC1082">
      <w:pPr>
        <w:numPr>
          <w:ilvl w:val="0"/>
          <w:numId w:val="4"/>
        </w:numPr>
        <w:tabs>
          <w:tab w:val="left" w:pos="373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C10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Vacuum filtration methods</w:t>
      </w:r>
    </w:p>
    <w:p w:rsidR="005C622C" w:rsidRPr="00DC1082" w:rsidRDefault="00DC1082" w:rsidP="00DC1082">
      <w:pPr>
        <w:pStyle w:val="a6"/>
        <w:numPr>
          <w:ilvl w:val="0"/>
          <w:numId w:val="4"/>
        </w:numPr>
        <w:tabs>
          <w:tab w:val="left" w:pos="373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C10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 synthesis of GO membrane using vacuum filtration</w:t>
      </w:r>
    </w:p>
    <w:p w:rsidR="005C622C" w:rsidRPr="005C622C" w:rsidRDefault="005C622C" w:rsidP="005C622C">
      <w:pPr>
        <w:tabs>
          <w:tab w:val="left" w:pos="373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5C622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REFERENCES</w:t>
      </w:r>
    </w:p>
    <w:p w:rsidR="005C622C" w:rsidRPr="005C622C" w:rsidRDefault="005C622C" w:rsidP="005C622C">
      <w:pPr>
        <w:numPr>
          <w:ilvl w:val="0"/>
          <w:numId w:val="2"/>
        </w:numPr>
        <w:spacing w:after="0" w:line="360" w:lineRule="auto"/>
        <w:ind w:left="357" w:hanging="42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5C62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Kuanyshbekov</w:t>
      </w:r>
      <w:proofErr w:type="spellEnd"/>
      <w:r w:rsidRPr="005C62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T., </w:t>
      </w:r>
      <w:proofErr w:type="spellStart"/>
      <w:r w:rsidRPr="005C62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Sagdollin</w:t>
      </w:r>
      <w:proofErr w:type="spellEnd"/>
      <w:r w:rsidRPr="005C62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Z., </w:t>
      </w:r>
      <w:proofErr w:type="spellStart"/>
      <w:r w:rsidRPr="005C62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Zhasasynov</w:t>
      </w:r>
      <w:proofErr w:type="spellEnd"/>
      <w:r w:rsidRPr="005C62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E., </w:t>
      </w:r>
      <w:proofErr w:type="spellStart"/>
      <w:r w:rsidRPr="005C62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Akatan</w:t>
      </w:r>
      <w:proofErr w:type="spellEnd"/>
      <w:r w:rsidRPr="005C62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K., </w:t>
      </w:r>
      <w:proofErr w:type="spellStart"/>
      <w:r w:rsidRPr="005C62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Kurbanova</w:t>
      </w:r>
      <w:proofErr w:type="spellEnd"/>
      <w:r w:rsidRPr="005C62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B., Guseinov, N., </w:t>
      </w:r>
      <w:proofErr w:type="spellStart"/>
      <w:r w:rsidRPr="005C62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Tolepov</w:t>
      </w:r>
      <w:proofErr w:type="spellEnd"/>
      <w:r w:rsidRPr="005C62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Z., </w:t>
      </w:r>
      <w:proofErr w:type="spellStart"/>
      <w:r w:rsidRPr="005C62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Kantay</w:t>
      </w:r>
      <w:proofErr w:type="spellEnd"/>
      <w:r w:rsidRPr="005C62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N., </w:t>
      </w:r>
      <w:proofErr w:type="spellStart"/>
      <w:r w:rsidRPr="005C62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Beisebekov</w:t>
      </w:r>
      <w:proofErr w:type="spellEnd"/>
      <w:r w:rsidRPr="005C62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M. Composite Membrane Based on Graphene Oxide and Carboxymethylcellulose from Local Kazakh Raw Materials for Possible Applications in Electronic Devices. J. Compos. Sci. </w:t>
      </w:r>
      <w:r w:rsidRPr="005C622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7</w:t>
      </w:r>
      <w:r w:rsidRPr="005C62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342 (2023). https:// doi.org/10.3390/jcs</w:t>
      </w:r>
      <w:proofErr w:type="gramStart"/>
      <w:r w:rsidRPr="005C62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7080342 .</w:t>
      </w:r>
      <w:proofErr w:type="gramEnd"/>
    </w:p>
    <w:p w:rsidR="005C622C" w:rsidRPr="005C622C" w:rsidRDefault="005C622C" w:rsidP="005C622C">
      <w:pPr>
        <w:numPr>
          <w:ilvl w:val="0"/>
          <w:numId w:val="2"/>
        </w:numPr>
        <w:spacing w:after="0" w:line="360" w:lineRule="auto"/>
        <w:ind w:left="357" w:hanging="42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5C622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Kuanyshbekov</w:t>
      </w:r>
      <w:proofErr w:type="spellEnd"/>
      <w:r w:rsidRPr="005C622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, T.K., Ak</w:t>
      </w:r>
      <w:r w:rsidRPr="005C622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r w:rsidRPr="005C622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t</w:t>
      </w:r>
      <w:r w:rsidRPr="005C622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r w:rsidRPr="005C622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n, K., </w:t>
      </w:r>
      <w:proofErr w:type="spellStart"/>
      <w:r w:rsidRPr="005C622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Kabdrakhmanova</w:t>
      </w:r>
      <w:proofErr w:type="spellEnd"/>
      <w:r w:rsidRPr="005C622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, S.K., </w:t>
      </w:r>
      <w:proofErr w:type="spellStart"/>
      <w:r w:rsidRPr="005C622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Nemkaeva</w:t>
      </w:r>
      <w:proofErr w:type="spellEnd"/>
      <w:r w:rsidRPr="005C622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, R., </w:t>
      </w:r>
      <w:proofErr w:type="spellStart"/>
      <w:r w:rsidRPr="005C622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Aitzhanov</w:t>
      </w:r>
      <w:proofErr w:type="spellEnd"/>
      <w:r w:rsidRPr="005C622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, M., </w:t>
      </w:r>
      <w:proofErr w:type="spellStart"/>
      <w:r w:rsidRPr="005C622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Imasheva</w:t>
      </w:r>
      <w:proofErr w:type="spellEnd"/>
      <w:r w:rsidRPr="005C622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, A., K</w:t>
      </w:r>
      <w:r w:rsidRPr="005C622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proofErr w:type="spellStart"/>
      <w:r w:rsidRPr="005C622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ir</w:t>
      </w:r>
      <w:proofErr w:type="spellEnd"/>
      <w:r w:rsidRPr="005C622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proofErr w:type="spellStart"/>
      <w:r w:rsidRPr="005C622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tuly</w:t>
      </w:r>
      <w:proofErr w:type="spellEnd"/>
      <w:r w:rsidRPr="005C622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, E.: Synthesis of Graphene Oxide from Graphite by the Hummers Method. </w:t>
      </w:r>
      <w:r w:rsidRPr="005C622C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val="en-US" w:eastAsia="ru-RU"/>
        </w:rPr>
        <w:t>J.</w:t>
      </w:r>
      <w:r w:rsidRPr="005C622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 </w:t>
      </w:r>
      <w:r w:rsidRPr="005C622C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val="en-US" w:eastAsia="ru-RU"/>
        </w:rPr>
        <w:t>Oxidation Communications</w:t>
      </w:r>
      <w:r w:rsidRPr="005C622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r w:rsidRPr="005C622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en-US" w:eastAsia="ru-RU"/>
        </w:rPr>
        <w:t>44</w:t>
      </w:r>
      <w:r w:rsidRPr="005C622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(2), 356–365 (2021)</w:t>
      </w:r>
    </w:p>
    <w:p w:rsidR="005C622C" w:rsidRPr="005C622C" w:rsidRDefault="005C622C" w:rsidP="005C622C">
      <w:pPr>
        <w:numPr>
          <w:ilvl w:val="0"/>
          <w:numId w:val="2"/>
        </w:numPr>
        <w:spacing w:after="0" w:line="360" w:lineRule="auto"/>
        <w:ind w:left="357" w:hanging="42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5C622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Jinxia</w:t>
      </w:r>
      <w:proofErr w:type="spellEnd"/>
      <w:r w:rsidRPr="005C622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, Ma., Dan P. and </w:t>
      </w:r>
      <w:proofErr w:type="spellStart"/>
      <w:r w:rsidRPr="005C622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Xinfa</w:t>
      </w:r>
      <w:proofErr w:type="spellEnd"/>
      <w:r w:rsidRPr="005C622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, D.: Recent Developments of Graphene Oxide</w:t>
      </w:r>
      <w:r w:rsidRPr="005C62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5C622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Based Membranes: A Review. J. Membranes </w:t>
      </w:r>
      <w:r w:rsidRPr="005C622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en-US" w:eastAsia="ru-RU"/>
        </w:rPr>
        <w:t>7</w:t>
      </w:r>
      <w:r w:rsidRPr="005C622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(52), 29 (2017). </w:t>
      </w:r>
      <w:proofErr w:type="spellStart"/>
      <w:r w:rsidRPr="005C622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doi</w:t>
      </w:r>
      <w:proofErr w:type="spellEnd"/>
      <w:r w:rsidRPr="005C622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: </w:t>
      </w:r>
      <w:hyperlink r:id="rId9" w:tgtFrame="_blank" w:history="1">
        <w:r w:rsidRPr="005C622C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val="en-US" w:eastAsia="ru-RU"/>
          </w:rPr>
          <w:t>10.3390/membranes7030052</w:t>
        </w:r>
      </w:hyperlink>
    </w:p>
    <w:p w:rsidR="005C622C" w:rsidRPr="005C622C" w:rsidRDefault="005C622C" w:rsidP="005C622C">
      <w:pPr>
        <w:numPr>
          <w:ilvl w:val="0"/>
          <w:numId w:val="2"/>
        </w:numPr>
        <w:spacing w:after="0" w:line="360" w:lineRule="auto"/>
        <w:ind w:left="357" w:hanging="42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5C62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Piner</w:t>
      </w:r>
      <w:proofErr w:type="spellEnd"/>
      <w:r w:rsidRPr="005C62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R.D., Ruoff, R.S., </w:t>
      </w:r>
      <w:proofErr w:type="spellStart"/>
      <w:r w:rsidRPr="005C62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Stankovich</w:t>
      </w:r>
      <w:proofErr w:type="spellEnd"/>
      <w:r w:rsidRPr="005C62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S., </w:t>
      </w:r>
      <w:proofErr w:type="spellStart"/>
      <w:r w:rsidRPr="005C62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Zimney</w:t>
      </w:r>
      <w:proofErr w:type="spellEnd"/>
      <w:r w:rsidRPr="005C62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E.J., </w:t>
      </w:r>
      <w:proofErr w:type="spellStart"/>
      <w:r w:rsidRPr="005C62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Evmenenko</w:t>
      </w:r>
      <w:proofErr w:type="spellEnd"/>
      <w:r w:rsidRPr="005C62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G., </w:t>
      </w:r>
      <w:proofErr w:type="spellStart"/>
      <w:r w:rsidRPr="005C62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Dikin</w:t>
      </w:r>
      <w:proofErr w:type="spellEnd"/>
      <w:r w:rsidRPr="005C62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D.A., </w:t>
      </w:r>
      <w:proofErr w:type="spellStart"/>
      <w:r w:rsidRPr="005C62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Dommett</w:t>
      </w:r>
      <w:proofErr w:type="spellEnd"/>
      <w:r w:rsidRPr="005C62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G.H.B.; Nguyen S.T.: Preparation and characterization of graphene oxide paper. J. Nature </w:t>
      </w:r>
      <w:r w:rsidRPr="005C622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448</w:t>
      </w:r>
      <w:r w:rsidRPr="005C62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(7152), 457–460 (2014). DOI: 10.1038/nature06016.</w:t>
      </w:r>
    </w:p>
    <w:p w:rsidR="00961CDC" w:rsidRPr="00963D2C" w:rsidRDefault="00961CDC" w:rsidP="00963D2C">
      <w:pPr>
        <w:tabs>
          <w:tab w:val="left" w:pos="373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9A67BB" w:rsidRPr="00963D2C" w:rsidRDefault="00DC1082" w:rsidP="00963D2C">
      <w:pPr>
        <w:spacing w:line="360" w:lineRule="auto"/>
        <w:rPr>
          <w:sz w:val="28"/>
          <w:szCs w:val="28"/>
          <w:lang w:val="en-US"/>
        </w:rPr>
      </w:pPr>
    </w:p>
    <w:sectPr w:rsidR="009A67BB" w:rsidRPr="00963D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966E27"/>
    <w:multiLevelType w:val="hybridMultilevel"/>
    <w:tmpl w:val="45B215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36E01"/>
    <w:multiLevelType w:val="hybridMultilevel"/>
    <w:tmpl w:val="FF70F068"/>
    <w:lvl w:ilvl="0" w:tplc="45F63B1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0C019D"/>
    <w:multiLevelType w:val="hybridMultilevel"/>
    <w:tmpl w:val="B8029C08"/>
    <w:lvl w:ilvl="0" w:tplc="48E2658C">
      <w:start w:val="1"/>
      <w:numFmt w:val="decimal"/>
      <w:lvlText w:val="[%1]"/>
      <w:lvlJc w:val="left"/>
      <w:pPr>
        <w:ind w:left="360" w:hanging="36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D6608EA"/>
    <w:multiLevelType w:val="hybridMultilevel"/>
    <w:tmpl w:val="4C76D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E0A"/>
    <w:rsid w:val="001C3B10"/>
    <w:rsid w:val="0054647C"/>
    <w:rsid w:val="005C622C"/>
    <w:rsid w:val="00961CDC"/>
    <w:rsid w:val="00963D2C"/>
    <w:rsid w:val="00C41E0A"/>
    <w:rsid w:val="00DC1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3635D"/>
  <w15:chartTrackingRefBased/>
  <w15:docId w15:val="{0CA54F8F-8955-4169-89AA-2E8F7A69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3D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C62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622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C10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3390%2Fmembranes70300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494</Words>
  <Characters>2816</Characters>
  <Application>Microsoft Office Word</Application>
  <DocSecurity>0</DocSecurity>
  <Lines>23</Lines>
  <Paragraphs>6</Paragraphs>
  <ScaleCrop>false</ScaleCrop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dcterms:created xsi:type="dcterms:W3CDTF">2023-11-17T04:49:00Z</dcterms:created>
  <dcterms:modified xsi:type="dcterms:W3CDTF">2024-11-05T17:23:00Z</dcterms:modified>
</cp:coreProperties>
</file>