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33B14" w14:textId="23EA7ABE" w:rsidR="005A625C" w:rsidRPr="00C2631F" w:rsidRDefault="00DE3605" w:rsidP="00DE3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Дәріс</w:t>
      </w:r>
      <w:r w:rsidR="00B27646" w:rsidRPr="00C263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4. </w:t>
      </w:r>
      <w:r w:rsidR="008D783B" w:rsidRPr="008D783B">
        <w:rPr>
          <w:rFonts w:ascii="Times New Roman" w:hAnsi="Times New Roman" w:cs="Times New Roman"/>
          <w:b/>
          <w:sz w:val="24"/>
          <w:szCs w:val="24"/>
          <w:lang w:val="kk-KZ"/>
        </w:rPr>
        <w:t>Адам мен компьютердің өзара әрекеттесуі</w:t>
      </w:r>
    </w:p>
    <w:p w14:paraId="53CE5897" w14:textId="77777777" w:rsidR="00B27646" w:rsidRPr="00C2631F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31F">
        <w:rPr>
          <w:rFonts w:ascii="Times New Roman" w:hAnsi="Times New Roman" w:cs="Times New Roman"/>
          <w:b/>
          <w:sz w:val="24"/>
          <w:szCs w:val="24"/>
          <w:lang w:val="kk-KZ"/>
        </w:rPr>
        <w:t>Сұрақтар:</w:t>
      </w:r>
      <w:bookmarkStart w:id="0" w:name="_GoBack"/>
      <w:bookmarkEnd w:id="0"/>
    </w:p>
    <w:p w14:paraId="2E296908" w14:textId="77777777" w:rsidR="00B27646" w:rsidRDefault="00B27646" w:rsidP="00C2631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Қолданушы интерфейсі</w:t>
      </w:r>
    </w:p>
    <w:p w14:paraId="05AF1906" w14:textId="77777777" w:rsidR="0042595C" w:rsidRDefault="0042595C" w:rsidP="00C2631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Қолданушының интерфейсін құру. Қолданушы интерфейстерінің түрлері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және оларды құру кезеңдері</w:t>
      </w:r>
    </w:p>
    <w:p w14:paraId="295FA8BD" w14:textId="77777777" w:rsidR="0042595C" w:rsidRPr="0042595C" w:rsidRDefault="0042595C" w:rsidP="00C2631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жабдықтарды тестілеу. Программалық жабдықтардың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сапасын тексерудің түрлері</w:t>
      </w:r>
    </w:p>
    <w:p w14:paraId="55D91EEB" w14:textId="77777777" w:rsidR="00B27646" w:rsidRPr="00B27646" w:rsidRDefault="00B27646" w:rsidP="00C2631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Графикалық қолданушылық интерфейсті жобалау</w:t>
      </w:r>
    </w:p>
    <w:p w14:paraId="0584096C" w14:textId="77777777" w:rsidR="00B27646" w:rsidRDefault="00B27646" w:rsidP="00C26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6A24DD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Бүгінгі күндегі бағдарламалық қамтамасыздандырудың өңдеушілер қоланушының компьютердегі жұмысын ыңғайлы,қарапайым,көрнекі түрге келтіруге тырысады.Кез к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B27646">
        <w:rPr>
          <w:rFonts w:ascii="Times New Roman" w:hAnsi="Times New Roman" w:cs="Times New Roman"/>
          <w:sz w:val="24"/>
          <w:szCs w:val="24"/>
          <w:lang w:val="kk-KZ"/>
        </w:rPr>
        <w:t>лген бағдарламаның тұтынушылық сапалығы көпшілігінде оның қолданушымен өзара әрекеттесуінің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ыңғайлылықтарымен анықталады.</w:t>
      </w:r>
    </w:p>
    <w:p w14:paraId="441507B4" w14:textId="77777777" w:rsid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Бағдарлама мен қолданушының әсерлесуінің формасын </w:t>
      </w:r>
      <w:r w:rsidRPr="00B276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қолданушы интерфейсі </w:t>
      </w: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деп атайды.Қолданушы үшін өзара әрекеттесудің ыңғайлы формасы тату </w:t>
      </w:r>
      <w:r w:rsidRPr="00B27646">
        <w:rPr>
          <w:rFonts w:ascii="Times New Roman" w:hAnsi="Times New Roman" w:cs="Times New Roman"/>
          <w:b/>
          <w:sz w:val="24"/>
          <w:szCs w:val="24"/>
          <w:lang w:val="kk-KZ"/>
        </w:rPr>
        <w:t>қолданбалы интерфейс</w:t>
      </w: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 деп аталады.</w:t>
      </w:r>
    </w:p>
    <w:p w14:paraId="75D560ED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Программалау технологиясында, қолданушының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компьютердің программалық және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аппараттық жабдықтарымен жұмыс жасау үшін пайдаланатын әдістері мен құралдарының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жиынтығын «қолданушының интерфейсі» деп атау келісілген.</w:t>
      </w:r>
    </w:p>
    <w:p w14:paraId="15F44A74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Қазіргі заманауи ақпараттық жүйелердің жұмыс ж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асау мүмкіндіктері қолданушының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интерфейстерімен тығыз байланысты. Мысалы, қандай да болмасын объектінің (компьютер,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 немесе подпрограмма) интерфейсі ӛзгермейтіндей тұрақты болса,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онда объектінің ӛзін ӛзгертуге кӛбірек мүмкіндік болар еді, яғни оның басқа объектілермен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(мысалы, қолданушымен) қарым-қатынас қағидалары қарастырылмайды.</w:t>
      </w:r>
    </w:p>
    <w:p w14:paraId="57D8FC69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Есептеу жүйелеріндегі интерфейстерді компьютерл</w:t>
      </w:r>
      <w:r>
        <w:rPr>
          <w:rFonts w:ascii="Times New Roman" w:hAnsi="Times New Roman" w:cs="Times New Roman"/>
          <w:sz w:val="24"/>
          <w:szCs w:val="24"/>
          <w:lang w:val="kk-KZ"/>
        </w:rPr>
        <w:t>ік техникаға қатынас тұрғысынан келесі топтарға бө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леді (3.14- сурет):</w:t>
      </w:r>
    </w:p>
    <w:p w14:paraId="3A5831CB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аппараттық интерфейс;</w:t>
      </w:r>
    </w:p>
    <w:p w14:paraId="647B16EE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программалық интерфейс;</w:t>
      </w:r>
    </w:p>
    <w:p w14:paraId="612B8EA9" w14:textId="77777777" w:rsid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қолданушының интерфейсі.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cr/>
      </w:r>
    </w:p>
    <w:p w14:paraId="5F0CE04E" w14:textId="77777777" w:rsidR="00734931" w:rsidRDefault="0042595C" w:rsidP="00C2631F">
      <w:pPr>
        <w:spacing w:after="0" w:line="240" w:lineRule="auto"/>
        <w:ind w:firstLine="709"/>
        <w:jc w:val="both"/>
        <w:rPr>
          <w:noProof/>
          <w:lang w:val="kk-KZ" w:eastAsia="ru-RU"/>
        </w:rPr>
      </w:pPr>
      <w:r w:rsidRPr="00DE3605">
        <w:rPr>
          <w:noProof/>
          <w:lang w:val="kk-KZ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17A35CC" wp14:editId="686E97EE">
            <wp:extent cx="4419600" cy="3198802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885" t="23090" r="26282" b="17902"/>
                    <a:stretch/>
                  </pic:blipFill>
                  <pic:spPr bwMode="auto">
                    <a:xfrm>
                      <a:off x="0" y="0"/>
                      <a:ext cx="4420673" cy="3199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5F44B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Қолданушының интерфейсі барынша қолданушыға жақын болуы қажет, себебі</w:t>
      </w:r>
    </w:p>
    <w:p w14:paraId="5B79A08F" w14:textId="77777777" w:rsidR="0042595C" w:rsidRPr="0042595C" w:rsidRDefault="0042595C" w:rsidP="00C26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қолданушының назары программада емес, керісінше ӛзінің жасап жатқан құжатында болуы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керек. Мысалы, жиі қолданылатын командалардың бірі 2-3 деңгейлерде яғни басқа бір ішкі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мәзірлерде орналасса , оны іздеуге қолданушының біраз уақыты кетіп отыратын болса, онда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интерфейсті қолданушыға жақын немесе ыңғайлы деп айтуға келмейді. Программалық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жабдық үшін интерфейстің маңызы ӛте зор. Программа қанша жерден жақсы бола берсін,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егер онымен жұмыс жасау ыңғайсыз болса, онда оны қолданушы қабылдай алмайды.</w:t>
      </w:r>
    </w:p>
    <w:p w14:paraId="64117A72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lastRenderedPageBreak/>
        <w:t>Қолданушы интерфейстерінің қазіргі кӛп тараған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ы- графиктік интерфейс. Мысалы,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Windows операциялық жүйесінің кӛп таралуының бір себебі, оның қолданушыға ыңғайлы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графиктік интерфейсінің болуы деп айтылып жүр. Қолданушының графиктік интерфейсі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(Graphical User Interface, GUI) 1970-ші жылдардың орта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сында, Xerox Palo Alto Research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 xml:space="preserve">Center-де (PARC), Smalltalk ортасында жұмыс істейтін Alto және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Star машиналары үшінт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жасалған алғашқы жұмыстардан басталды. Кейде оны «визуальды интерфейс» немесе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«терезелі графикалық орта» деп атайды. Қазіргі заманауи жүйелердің кӛпшілігінде, мысалы,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Microsoft Windows, Mac OS, Solaris, GNU/Linux, NeXTSTEP, OS/2, BeOS, Android, iOS,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Bada, MeeGo жүйелерінде қолданушының графиктік интерфейстері пайдаланылған.</w:t>
      </w:r>
    </w:p>
    <w:p w14:paraId="0D9341DB" w14:textId="77777777" w:rsid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Қолданушының графиктік интерфейсі графи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каны растрлық экран дисплейінде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қолдануға мүмкіндік береді. Графика экранда элементтердің нақты орнын кӛрсетеді,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ақпаратты берудің визуальды ортасы және кӛрнекі графика және форматталған мәтіндер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барлығы бірігіп «не кӛрсең соны аласың» (WYSIWYG - What you see is what you get)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мүмкіндігін береді.</w:t>
      </w:r>
    </w:p>
    <w:p w14:paraId="65522B40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Қазіргі қолданушылар компьютерді үйрену және жаңа программаларды меңгеру үшін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п уақыт шығындамайды. Windows үшін жазылған программалық жабдықтардың кӛбінде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дерлік бір типтес қолданушы интерфейстері пайдаланылатындықтан, олар қолданушы үшін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бір мағынада қабылданады. Windows жүйесі осыған кӛмектеседі. Windows үшін жазылған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жабдықтардың қолданушыға арналған интерфейсінің негізгі элементтері: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терезелер, мәзірлер, сұхбат терезелері, суретті батырмалар және т.б. болып табылады.</w:t>
      </w:r>
    </w:p>
    <w:p w14:paraId="1C521509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Қолданушының интерфейсін құру кезең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дері программалық жабдықты құзу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кезеңдерімен сәйкес келеді және есептің қойылуы, талаптар мен спецификацияларды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анықтау, жобалау, жүзеге асыру, тестілеу мен жӛндеу секілді кезеңдерді қамтиды.</w:t>
      </w:r>
    </w:p>
    <w:p w14:paraId="13FDCB7F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b/>
          <w:sz w:val="24"/>
          <w:szCs w:val="24"/>
          <w:lang w:val="kk-KZ"/>
        </w:rPr>
        <w:t>Программалық жабдықтарды тестілеу. Программалық жабдықтардың</w:t>
      </w:r>
    </w:p>
    <w:p w14:paraId="0A7476B8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b/>
          <w:sz w:val="24"/>
          <w:szCs w:val="24"/>
          <w:lang w:val="kk-KZ"/>
        </w:rPr>
        <w:t>сапасын тексерудің түрлері</w:t>
      </w:r>
    </w:p>
    <w:p w14:paraId="30FB316F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Программалық жабдықтың ө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мірлік циклының бір кезеңін програмалық жабдықты</w:t>
      </w:r>
    </w:p>
    <w:p w14:paraId="2FA438D5" w14:textId="77777777" w:rsidR="0042595C" w:rsidRPr="0042595C" w:rsidRDefault="0042595C" w:rsidP="00C26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тестілеу процесі құрайды. Программалық жабдықтарды тестілеу ӛте кӛп уақытты қажет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ететін күрделі де ұзақ процесс.</w:t>
      </w:r>
    </w:p>
    <w:p w14:paraId="4A24FE1F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жабдықты тестілеудің мақсаты бұл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құрылған программаның бастапқы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техникалық тапсырмаға сәйкес толық орындалуын тексеру және оны қолданысқа енгізгенге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дейін мүмкін болатын қателерін табу болып есептеледі.</w:t>
      </w:r>
    </w:p>
    <w:p w14:paraId="0835D4B1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Тестілеу процесі программалық жабдыққа 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атысты жасалатын валидация және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 xml:space="preserve">верификация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процесстерінің құрамына кіреді.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Халықаралық ISO 9000:2000 стандарты бойынша, валидация (validation)- программалық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жабдықтың қолданушының немесе тапсырыс берушінің нақты талаптарын дәл және толық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қанағаттандыратындығын объективті фактілер негізінде дәлелдеу үшін жүргізілетін процесс.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Верификация (verification)- программалық жабдықтың сапасына қатысты ішкі ережелер 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стандарттарға спецификациялардың сақталған- сақталмағандығына тексеру үшін жасалады.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Мысалы, программалық жабдықты орындауға жіберіп, белгілі бір мәндер үшін шыққан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нәтиженің дұрыс-бұрыстығын тексеру валидация процесіне жатады, ал программаны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орындауға жібермей-ақ, оның кодын рецензиялау, синтаксистік жазылуларын тексеру 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т.б. верификациялау процесіне кіреді.</w:t>
      </w:r>
    </w:p>
    <w:p w14:paraId="142D2D38" w14:textId="77777777" w:rsid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Қазіргі уақытта программалық жабдықтардың сапасын тексеру үшін жүргізілетін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тестілеу процесстерін классификациялау бірнеше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категориялар бойынша жасалған.</w:t>
      </w:r>
    </w:p>
    <w:p w14:paraId="242C898C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жабдықтың ӛзін тестілеу объектіс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 ретінде қарастыратын тестілеу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процесстеріне келесілер жатады:</w:t>
      </w:r>
    </w:p>
    <w:p w14:paraId="5BA58F48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функционалдық тестілеу (functional testing);</w:t>
      </w:r>
    </w:p>
    <w:p w14:paraId="7976ABAC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ӛнімділікке тестілеу (performance testing);</w:t>
      </w:r>
    </w:p>
    <w:p w14:paraId="58A4E29D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жүктемелерге тестілеу (load testing);</w:t>
      </w:r>
    </w:p>
    <w:p w14:paraId="48968810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стресс-тесілеу (stress testing);</w:t>
      </w:r>
    </w:p>
    <w:p w14:paraId="51EE9E49" w14:textId="77777777" w:rsidR="00734931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тұрақтылыққа тестілеу (stability / endurance / soak testing);</w:t>
      </w:r>
    </w:p>
    <w:p w14:paraId="4A3B3381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юзабилити-тестілеу (usability testing);</w:t>
      </w:r>
    </w:p>
    <w:p w14:paraId="5C33C5A9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қолданушының интерфейсін тестілеу (UI testing);</w:t>
      </w:r>
    </w:p>
    <w:p w14:paraId="4932D084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қауіпсіздікке тестілеу (security testing);</w:t>
      </w:r>
    </w:p>
    <w:p w14:paraId="3D7635EA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локализацияға тестілеу (localization testing);</w:t>
      </w:r>
    </w:p>
    <w:p w14:paraId="7AFF234D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үйлесімділікке тестілеу (compatibility testing).</w:t>
      </w:r>
    </w:p>
    <w:p w14:paraId="28FA4440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Тестілеу процесінің автоматтандырылу дәрежесіне байланысты келесі топтарға</w:t>
      </w:r>
    </w:p>
    <w:p w14:paraId="241907B8" w14:textId="77777777" w:rsidR="0042595C" w:rsidRPr="0042595C" w:rsidRDefault="0042595C" w:rsidP="00C26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бө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лінеді:</w:t>
      </w:r>
    </w:p>
    <w:p w14:paraId="6F49E7B8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қолмен тестілеу (manual testing);</w:t>
      </w:r>
    </w:p>
    <w:p w14:paraId="014B81CC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автоматтандырылған тестілеу (automated testing) ;</w:t>
      </w:r>
    </w:p>
    <w:p w14:paraId="48BF1DA4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жартылай автоматтандырылған тестілеу (semiautomated testing).</w:t>
      </w:r>
    </w:p>
    <w:p w14:paraId="66E0EEB3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Тестілеу процесінде қолданылатын теориялық әдіс- тәсілдерге немесе механизмдерге</w:t>
      </w:r>
    </w:p>
    <w:p w14:paraId="5E323153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байланысты тӛмендегідей түрлері анықталған :</w:t>
      </w:r>
    </w:p>
    <w:p w14:paraId="469B375C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«қара жәшік» әдісі бойынша тестілеу (black box);</w:t>
      </w:r>
    </w:p>
    <w:p w14:paraId="4BA7A813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«ақ жәшік» әдісі бойынша тестілеу (white box);</w:t>
      </w:r>
    </w:p>
    <w:p w14:paraId="79E7D111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«сұры жәшік» (grey box).</w:t>
      </w:r>
    </w:p>
    <w:p w14:paraId="4D4C7628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жабдықтың құрамына кіретін компоненттерінің бір- біріне тәуелсіздігін</w:t>
      </w:r>
    </w:p>
    <w:p w14:paraId="095DB57A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немесе ӛзара байланыстарын тексеру мақсатында жүргізілетін тестілеу түрлері:</w:t>
      </w:r>
    </w:p>
    <w:p w14:paraId="6B07ADBC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компоненттік (модульдік) тестілеу (component/unit testing);</w:t>
      </w:r>
    </w:p>
    <w:p w14:paraId="20A0E9C7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интеграциялық тестілеу (integration testing);</w:t>
      </w:r>
    </w:p>
    <w:p w14:paraId="58354119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жүйелік тестілеу (system/end-to-end testing).</w:t>
      </w:r>
    </w:p>
    <w:p w14:paraId="0E0F32B4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жабдықты уақытқа қатысты алғанда 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естілеудің тӛмендегідей түрлері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қолданылады:</w:t>
      </w:r>
    </w:p>
    <w:p w14:paraId="7818D5F7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альфа-тестілеу (alpha testing)</w:t>
      </w:r>
    </w:p>
    <w:p w14:paraId="6BD555DF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қабылдау кезіндегі тестілеу (smoke testing)</w:t>
      </w:r>
    </w:p>
    <w:p w14:paraId="724C30A3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жаңа қызметтерге тестілеу (new feature testing)</w:t>
      </w:r>
    </w:p>
    <w:p w14:paraId="6FF2DB51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регресстік тестілеу (regression testing)</w:t>
      </w:r>
    </w:p>
    <w:p w14:paraId="52D4A73D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тапсыру кезіндегі тестілеу (acceptance testing)</w:t>
      </w:r>
    </w:p>
    <w:p w14:paraId="4320AFE5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- бета-тестілеу (beta testing)</w:t>
      </w:r>
    </w:p>
    <w:p w14:paraId="5808AAC6" w14:textId="77777777" w:rsidR="0042595C" w:rsidRPr="0042595C" w:rsidRDefault="0042595C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595C">
        <w:rPr>
          <w:rFonts w:ascii="Times New Roman" w:hAnsi="Times New Roman" w:cs="Times New Roman"/>
          <w:sz w:val="24"/>
          <w:szCs w:val="24"/>
          <w:lang w:val="kk-KZ"/>
        </w:rPr>
        <w:t>Программалық жабдықтардың сапасын кӛтеру мақс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атында жыл ӛткен сайын тестілеу </w:t>
      </w:r>
      <w:r w:rsidRPr="0042595C">
        <w:rPr>
          <w:rFonts w:ascii="Times New Roman" w:hAnsi="Times New Roman" w:cs="Times New Roman"/>
          <w:sz w:val="24"/>
          <w:szCs w:val="24"/>
          <w:lang w:val="kk-KZ"/>
        </w:rPr>
        <w:t>процестерінің қатары жаңа әдістермен, жабдықтармен толығып келе жатқанын байқауға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631F">
        <w:rPr>
          <w:rFonts w:ascii="Times New Roman" w:hAnsi="Times New Roman" w:cs="Times New Roman"/>
          <w:sz w:val="24"/>
          <w:szCs w:val="24"/>
          <w:lang w:val="kk-KZ"/>
        </w:rPr>
        <w:t>болады.</w:t>
      </w:r>
    </w:p>
    <w:p w14:paraId="5F8C4BD0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b/>
          <w:sz w:val="24"/>
          <w:szCs w:val="24"/>
          <w:lang w:val="kk-KZ"/>
        </w:rPr>
        <w:t>Графикалық қолданушылық интерфейсті жобалау</w:t>
      </w: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 ( GUI – Graphical User Interface ) дисциплина арасындағы байланысты көрсетеді. Ол көпфункциялық бригаданың күшін сұрайды – бір адам ереже бойынша GUI – интерфейсін жоболау үшін керек көп аспектті жүзеге асырудың керекті әдістерін білмейді. Өйткені GUI – интерфейсін жобалауға жататын график – суретшінің тәжірибиелерін, міндеттерді талдау бойынша, маманын, жүйелік жобалаушыны, программисті, технология бойынша экспертті, басқа да бірнеше жүйеге керек мамандарды керек етеді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4455B42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b/>
          <w:sz w:val="24"/>
          <w:szCs w:val="24"/>
          <w:lang w:val="kk-KZ"/>
        </w:rPr>
        <w:t>ПО құрушыларға міндетті</w:t>
      </w:r>
    </w:p>
    <w:p w14:paraId="13CAADA6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- қолданушылық интерфейсті жобалауд</w:t>
      </w:r>
      <w:r>
        <w:rPr>
          <w:rFonts w:ascii="Times New Roman" w:hAnsi="Times New Roman" w:cs="Times New Roman"/>
          <w:sz w:val="24"/>
          <w:szCs w:val="24"/>
          <w:lang w:val="kk-KZ"/>
        </w:rPr>
        <w:t>ағы негізгі қағидаларды білуге;</w:t>
      </w:r>
    </w:p>
    <w:p w14:paraId="61747565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- қолданушы мен программалық жүйелердің арасындағы өзара қатынас стилдерінің түрлерін білуге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BC89775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- жобалаудағы негізгі ережелерді білуге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9672F54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- жүйені қолданудағы негізгі ыңғайлы көрсеткіштерді елестете алуға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68FA2D3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Қолданушылық интерфейсті қатесіз жобалау жүйедегі жақсы жұмыс істеу маңызды болып табылады. Интерфейсті күрделі қолдану қолданушының қатесіне әкеліп тіреледі.Кейбір жағдайларда олар мұндай программалық жүй</w:t>
      </w:r>
      <w:r>
        <w:rPr>
          <w:rFonts w:ascii="Times New Roman" w:hAnsi="Times New Roman" w:cs="Times New Roman"/>
          <w:sz w:val="24"/>
          <w:szCs w:val="24"/>
          <w:lang w:val="kk-KZ"/>
        </w:rPr>
        <w:t>еде жұмыс істеуден бас тартады.</w:t>
      </w:r>
    </w:p>
    <w:p w14:paraId="3F66556A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Қолданушылық интерфейстің итерациялық процесін жобалауын келесі түрде көрсетуге болады </w:t>
      </w:r>
    </w:p>
    <w:p w14:paraId="53E79867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GUI қолданушылық интерфейсін жобалаудағы ең эффектті әдісі қолданушылық фияларды қолдана отырып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модельдеу болып табылады.</w:t>
      </w:r>
    </w:p>
    <w:p w14:paraId="76CE7989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Процестің басында интерфейстің, қағаздың жобасы ( макеті ) құрылады, ал одан ары қарай қолданушының өзара қатынасын модельдеи̌</w:t>
      </w:r>
      <w:r>
        <w:rPr>
          <w:rFonts w:ascii="Times New Roman" w:hAnsi="Times New Roman" w:cs="Times New Roman"/>
          <w:sz w:val="24"/>
          <w:szCs w:val="24"/>
          <w:lang w:val="kk-KZ"/>
        </w:rPr>
        <w:t>тін экрандық формалар құрылады.</w:t>
      </w:r>
    </w:p>
    <w:p w14:paraId="6A197FF7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>UI жобалау үрдісінің этапы – есептеуіш жүйе қамтамасыз ететін талдауды қолданудағы жүйенің қызметі. Талдауға, ереже бойынша бір уақытта әр түрлі әдістер қолданылады, негізгілері˸ талдау мәселесі, этнографиялық қатынас, қолданушының сұранысы және олардың жұмысын қадағалау.</w:t>
      </w:r>
    </w:p>
    <w:p w14:paraId="6F4F2907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AE5ECE0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1BD269D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76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764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07F3BB1" w14:textId="77777777" w:rsid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21A315" w14:textId="77777777" w:rsidR="00B27646" w:rsidRPr="00B27646" w:rsidRDefault="00B27646" w:rsidP="00C26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27646" w:rsidRPr="00B27646" w:rsidSect="003779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E756D"/>
    <w:multiLevelType w:val="hybridMultilevel"/>
    <w:tmpl w:val="2ADCAA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F9A"/>
    <w:rsid w:val="00316F9A"/>
    <w:rsid w:val="0037796D"/>
    <w:rsid w:val="0042595C"/>
    <w:rsid w:val="005A625C"/>
    <w:rsid w:val="00734931"/>
    <w:rsid w:val="008D783B"/>
    <w:rsid w:val="00B27646"/>
    <w:rsid w:val="00C2631F"/>
    <w:rsid w:val="00DE3605"/>
    <w:rsid w:val="00F1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B84B"/>
  <w15:docId w15:val="{82C90343-12D6-4DCE-A648-8B400911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6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Пользователь</cp:lastModifiedBy>
  <cp:revision>5</cp:revision>
  <dcterms:created xsi:type="dcterms:W3CDTF">2017-03-28T10:22:00Z</dcterms:created>
  <dcterms:modified xsi:type="dcterms:W3CDTF">2020-08-31T11:00:00Z</dcterms:modified>
</cp:coreProperties>
</file>